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94" w:rsidRPr="00695E94" w:rsidRDefault="00695E94" w:rsidP="00695E94">
      <w:pPr>
        <w:jc w:val="center"/>
        <w:rPr>
          <w:rFonts w:ascii="Times New Roman" w:hAnsi="Times New Roman" w:cs="Times New Roman"/>
          <w:b/>
          <w:sz w:val="26"/>
          <w:szCs w:val="26"/>
        </w:rPr>
      </w:pPr>
      <w:bookmarkStart w:id="0" w:name="_GoBack"/>
      <w:bookmarkEnd w:id="0"/>
      <w:r w:rsidRPr="00695E94">
        <w:rPr>
          <w:rFonts w:ascii="Times New Roman" w:hAnsi="Times New Roman" w:cs="Times New Roman"/>
          <w:b/>
          <w:sz w:val="26"/>
          <w:szCs w:val="26"/>
        </w:rPr>
        <w:t>BỘ QUY TẮC</w:t>
      </w:r>
    </w:p>
    <w:p w:rsidR="00695E94" w:rsidRPr="00695E94" w:rsidRDefault="00695E94" w:rsidP="00695E94">
      <w:pPr>
        <w:jc w:val="both"/>
        <w:rPr>
          <w:rFonts w:ascii="Times New Roman" w:hAnsi="Times New Roman" w:cs="Times New Roman"/>
          <w:b/>
          <w:sz w:val="26"/>
          <w:szCs w:val="26"/>
        </w:rPr>
      </w:pP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ĐẠO ĐỨC VÀ ỨNG XỬ NGHỀ NGHIỆP LUẬT SƯ VIỆT NAM</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(Ban hành kèm theo Quyết định số 201/QĐ-HĐLSTQ ngày 13/12/2019 của Hội đồng luật sư toàn quố</w:t>
      </w:r>
      <w:r>
        <w:rPr>
          <w:rFonts w:ascii="Times New Roman" w:hAnsi="Times New Roman" w:cs="Times New Roman"/>
          <w:sz w:val="26"/>
          <w:szCs w:val="26"/>
        </w:rPr>
        <w:t>c)</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LỜI NÓI ĐẦU</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Nghề luật sư ở Việt Nam là một nghề cao quý, bởi hoạt động nghề nghiệp của luật sư nhằm mục đích góp phần bảo vệ công lý, bảo vệ độc lập, chủ quyền, thống nhất và toàn vẹn lãnh thổ của Tổ quốc; góp phần phát triển kinh tế - xã hội, vì sự nghiệp dân giàu, nước mạnh, xã hội dân chủ, công bằ</w:t>
      </w:r>
      <w:r>
        <w:rPr>
          <w:rFonts w:ascii="Times New Roman" w:hAnsi="Times New Roman" w:cs="Times New Roman"/>
          <w:sz w:val="26"/>
          <w:szCs w:val="26"/>
        </w:rPr>
        <w:t>ng, văn minh.</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Tính chuyên nghiệp và đạo đức nghề nghiệp là nền tảng cơ bản của nghề luật sư. Luật sư phải có bổn phận tự mình nâng cao trình độ, kỹ năng chuyên môn; nêu gương trong việc tôn trọng, chấp hành pháp luật; tự giác tuân thủ các quy tắc đạo đức và ứng xử nghề nghiệp trong hoạt động hành nghề, trong lối sống và giao tiếp xã hộ</w:t>
      </w:r>
      <w:r>
        <w:rPr>
          <w:rFonts w:ascii="Times New Roman" w:hAnsi="Times New Roman" w:cs="Times New Roman"/>
          <w:sz w:val="26"/>
          <w:szCs w:val="26"/>
        </w:rPr>
        <w:t>i.</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Bộ Quy tắc Đạo đức và Ứng xử nghề nghiệp luật sư quy định những chuẩn mực về đạo đức và ứng xử nghề nghiệp, là thước đo phẩm chất đạo đức và trách nhiệm nghề nghiệp của luật sư. Mỗi luật sư phải lấy Bộ Quy tắc Đạo đức và Ứng xử nghề nghiệp luật sư làm khuôn mẫu cho sự ứng xử và tu dưỡng, rèn luyện để giữ gìn uy tín nghề nghiệp, thanh danh của luật sư, xứng đáng với sự tôn vinh của xã hộ</w:t>
      </w:r>
      <w:r>
        <w:rPr>
          <w:rFonts w:ascii="Times New Roman" w:hAnsi="Times New Roman" w:cs="Times New Roman"/>
          <w:sz w:val="26"/>
          <w:szCs w:val="26"/>
        </w:rPr>
        <w:t>i.</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I. QUY TẮC CHUNG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 Sứ mệnh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Luật sư có sứ mệnh bảo vệ quyền con người, quyền công dân, bảo vệ quyền và lợi ích hợp pháp của các cá nhân, tổ chức, cơ quan, bảo vệ sự độc lập của tư pháp, góp phần bảo vệ công lý, công bằng, phát triển kinh tế - xã hội và xây dựng nhà nước pháp quyền Việt Nam xã hội chủ</w:t>
      </w:r>
      <w:r>
        <w:rPr>
          <w:rFonts w:ascii="Times New Roman" w:hAnsi="Times New Roman" w:cs="Times New Roman"/>
          <w:sz w:val="26"/>
          <w:szCs w:val="26"/>
        </w:rPr>
        <w:t xml:space="preserve"> nghĩa.</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 Độc lập, trung thực, tôn trọng sự thậ</w:t>
      </w:r>
      <w:r>
        <w:rPr>
          <w:rFonts w:ascii="Times New Roman" w:hAnsi="Times New Roman" w:cs="Times New Roman"/>
          <w:sz w:val="26"/>
          <w:szCs w:val="26"/>
        </w:rPr>
        <w:t>t khách quan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Luật sư phải độc lập, trung thực, tôn trọng sự thật khách quan, không vì lợi ích vật chất, tinh thần hoặc bất kỳ áp lực nào khác để làm trái pháp luật và đạo đức nghề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3. Giữ gìn danh dự, uy tín và phát huy truyền thống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3.1. Luật sư coi trọng, bảo vệ danh dự, uy tín của đội ngũ luật sư như bảo vệ danh dự, uy tín của chính mình; xây dựng, củng cố, duy trì niềm tin của khách hàng, cộng đồng xã hội với luật sư và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3.2. Luật sư có nghĩa vụ phát huy truyền thống tốt đẹp của nghề luật sư; thường xuyên học tập nâng cao trình độ chuyên môn; giữ gìn phẩm chất, nhân cách và uy tín nghề nghiệp; có thái độ ứng xử đúng mực, có văn hóa trong hành nghề và lối sống; xứng đáng với sự tin cậy, tôn trọng của xã hội đối với luật sư và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4. Tham gia hoạt động cộng đồ</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4.1. Luật sư luôn sẵn sàng và tích cực tham gia vào những hoạt động vì lợi ích chung của cộng đồng xã hội, phù hợp với nghề nghiệp của luật sư.</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4.2. Luật sư thực hiện trợ giúp pháp lý bằng sự tận tâm, vô tư và trách nhiệm nghề nghiệp như đối với các vụ việc có nhậ</w:t>
      </w:r>
      <w:r>
        <w:rPr>
          <w:rFonts w:ascii="Times New Roman" w:hAnsi="Times New Roman" w:cs="Times New Roman"/>
          <w:sz w:val="26"/>
          <w:szCs w:val="26"/>
        </w:rPr>
        <w:t>n thù lao.</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II. QUAN HỆ VỚ</w:t>
      </w:r>
      <w:r w:rsidRPr="00695E94">
        <w:rPr>
          <w:rFonts w:ascii="Times New Roman" w:hAnsi="Times New Roman" w:cs="Times New Roman"/>
          <w:b/>
          <w:sz w:val="26"/>
          <w:szCs w:val="26"/>
        </w:rPr>
        <w:t>I KHÁCH HÀNG</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Mục 1. NHỮNG QUY TẮC CƠ BẢ</w:t>
      </w:r>
      <w:r w:rsidRPr="00695E94">
        <w:rPr>
          <w:rFonts w:ascii="Times New Roman" w:hAnsi="Times New Roman" w:cs="Times New Roman"/>
          <w:b/>
          <w:sz w:val="26"/>
          <w:szCs w:val="26"/>
        </w:rPr>
        <w:t>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5. Bảo vệ tốt nhất quyền và lợi ích hợp pháp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Luật sư có nghĩa vụ tận tâm với công việc, phát huy năng lực, sử dụng kiến thức chuyên môn, kỹ năng nghề nghiệp và các biện pháp hợp pháp để bảo vệ tốt nhất quyền và lợi ích hợp pháp của khách hàng theo quy định của pháp luật và Bộ Quy tắc Đạo đức và Ứng xử nghề nghiệp luật sư Việ</w:t>
      </w:r>
      <w:r>
        <w:rPr>
          <w:rFonts w:ascii="Times New Roman" w:hAnsi="Times New Roman" w:cs="Times New Roman"/>
          <w:sz w:val="26"/>
          <w:szCs w:val="26"/>
        </w:rPr>
        <w:t>t Nam.</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6. Tôn trọ</w:t>
      </w:r>
      <w:r>
        <w:rPr>
          <w:rFonts w:ascii="Times New Roman" w:hAnsi="Times New Roman" w:cs="Times New Roman"/>
          <w:sz w:val="26"/>
          <w:szCs w:val="26"/>
        </w:rPr>
        <w:t>ng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Luật sư thực hiện việc cung cấp dịch vụ pháp lý trên cơ sở yêu cầu hợp pháp của khách hàng, tôn trọng quyền, lợi ích hợp pháp và sự lựa chọn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7. Giữ bí mậ</w:t>
      </w:r>
      <w:r>
        <w:rPr>
          <w:rFonts w:ascii="Times New Roman" w:hAnsi="Times New Roman" w:cs="Times New Roman"/>
          <w:sz w:val="26"/>
          <w:szCs w:val="26"/>
        </w:rPr>
        <w:t>t thông tin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7.1. Luật sư có nghĩa vụ giữ bí mật thông tin của khách hàng khi thực hiện dịch vụ pháp lý và sau khi đã kết thúc dịch vụ đó, trừ trường hợp được khách hàng đồng ý hoặc theo quy định của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7.2. Luật sư có trách nhiệm yêu cầu các đồng nghiệp có liên quan và nhân viên trong tổ chức hành nghề của mình cam kết không tiết lộ những bí mật thông tin mà họ biết được và luật sư có trách nhiệm giải thích rõ nếu tiết lộ thì phải chịu trách nhiệm trước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w:t>
      </w:r>
      <w:r>
        <w:rPr>
          <w:rFonts w:ascii="Times New Roman" w:hAnsi="Times New Roman" w:cs="Times New Roman"/>
          <w:sz w:val="26"/>
          <w:szCs w:val="26"/>
        </w:rPr>
        <w:t>c 8. Thù lao</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Luật sư phải giải thích cho khách hàng những quy định của pháp luật về căn cứ tính thù lao, phương thức thanh toán thù lao; thông báo rõ ràng mức thù lao, chi phí cho khách hàng và mức thù lao, chi phí này phải được ghi trong hợp đồng dịch vụ</w:t>
      </w:r>
      <w:r>
        <w:rPr>
          <w:rFonts w:ascii="Times New Roman" w:hAnsi="Times New Roman" w:cs="Times New Roman"/>
          <w:sz w:val="26"/>
          <w:szCs w:val="26"/>
        </w:rPr>
        <w:t xml:space="preserve"> pháp lý.</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9. Những việc luật sư không được làm trong quan hệ vớ</w:t>
      </w:r>
      <w:r>
        <w:rPr>
          <w:rFonts w:ascii="Times New Roman" w:hAnsi="Times New Roman" w:cs="Times New Roman"/>
          <w:sz w:val="26"/>
          <w:szCs w:val="26"/>
        </w:rPr>
        <w:t>i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9.1. Nhận, chiếm giữ, sử dụng tiền, tài sản của khách hàng trái với thỏa thuận giữa luậ</w:t>
      </w:r>
      <w:r>
        <w:rPr>
          <w:rFonts w:ascii="Times New Roman" w:hAnsi="Times New Roman" w:cs="Times New Roman"/>
          <w:sz w:val="26"/>
          <w:szCs w:val="26"/>
        </w:rPr>
        <w:t>t sư và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9.2. Gợi ý, đặt điều kiện để khách hàng tặng cho tài sản hoặc lợi ích khác cho luật sư hoặc cha, mẹ, vợ, chồng, con, anh, chị, em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9.3. Nhận tiền hoặc bất kỳ lợi ích nào khác từ người thứ ba để thực hiện hoặc không thực hiện công việc gây thiệt hại đến lợi ích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9.4. Tạo ra hoặc lợi dụng các tình huống xấu, những thông tin sai sự thật, không đầy đủ hoặc bất lợi cho khách hàng để gây áp lực nhằm tăng mức thù lao đã thỏa thuận hoặc có được lợi ích khác từ</w:t>
      </w:r>
      <w:r>
        <w:rPr>
          <w:rFonts w:ascii="Times New Roman" w:hAnsi="Times New Roman" w:cs="Times New Roman"/>
          <w:sz w:val="26"/>
          <w:szCs w:val="26"/>
        </w:rPr>
        <w:t xml:space="preserve">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9.5. Sử dụng thông tin biết được từ vụ việc mà luật sư đảm nhận để mưu cầu lợ</w:t>
      </w:r>
      <w:r>
        <w:rPr>
          <w:rFonts w:ascii="Times New Roman" w:hAnsi="Times New Roman" w:cs="Times New Roman"/>
          <w:sz w:val="26"/>
          <w:szCs w:val="26"/>
        </w:rPr>
        <w:t>i ích không chính đáng.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9.6. Thông tin trực tiếp cho khách hàng hoặc dùng lời lẽ, hành vi ám chỉ để khách hàng biết về mối quan hệ cá nhân của luật sư với cơ quan tiến hành tố tụng, người tiến hành tố tụng hoặc cá nhân, cơ quan, tổ chức có thẩm quyền khác nhằm mục đích gây niềm tin với khách hàng về hiệu quả công việc hoặc nhằm mục đích bất hợ</w:t>
      </w:r>
      <w:r>
        <w:rPr>
          <w:rFonts w:ascii="Times New Roman" w:hAnsi="Times New Roman" w:cs="Times New Roman"/>
          <w:sz w:val="26"/>
          <w:szCs w:val="26"/>
        </w:rPr>
        <w:t>p pháp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9.7. Cố ý đưa ra những thông tin làm cho khách hàng nhầm lẫn về khả năng và trình độ chuyên môn của mình để tạo niềm tin cho khách hàng ký kết hợp đồ</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9.8. Hứa hẹn, cam kết bảo đảm kết quả vụ việc về những nội dung nằm ngoài khả năng, điều kiện thực hiện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9.9. Lợi dụng nghề nghiệp để quan hệ tình cảm nam nữ bất chính vớ</w:t>
      </w:r>
      <w:r>
        <w:rPr>
          <w:rFonts w:ascii="Times New Roman" w:hAnsi="Times New Roman" w:cs="Times New Roman"/>
          <w:sz w:val="26"/>
          <w:szCs w:val="26"/>
        </w:rPr>
        <w:t>i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9.10. Lạm dụng các chức danh khác ngoài danh xung luật sư trong hoạt động hành nghề để mưu cầu lợi ích trái pháp luậ</w:t>
      </w:r>
      <w:r>
        <w:rPr>
          <w:rFonts w:ascii="Times New Roman" w:hAnsi="Times New Roman" w:cs="Times New Roman"/>
          <w:sz w:val="26"/>
          <w:szCs w:val="26"/>
        </w:rPr>
        <w:t>t.</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Mục 2. NHẬN VỤ VIỆ</w:t>
      </w:r>
      <w:r w:rsidRPr="00695E94">
        <w:rPr>
          <w:rFonts w:ascii="Times New Roman" w:hAnsi="Times New Roman" w:cs="Times New Roman"/>
          <w:b/>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10. Tiếp nhận vụ việc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10.1. Khi được khách hàng yêu cầu tiếp nhận vụ việc, luật sư cần nhanh chóng trả lời cho khách hàng biết về việc có tiếp nhận vụ việ</w:t>
      </w:r>
      <w:r>
        <w:rPr>
          <w:rFonts w:ascii="Times New Roman" w:hAnsi="Times New Roman" w:cs="Times New Roman"/>
          <w:sz w:val="26"/>
          <w:szCs w:val="26"/>
        </w:rPr>
        <w:t>c hay không.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 xml:space="preserve">10.2. Luật sư không phân biệt đối xử về giới tính, dân tộc, tôn giáo, quốc tịch, tuổi tác, sức khỏe, khuyết tật, tình trạng tài sản của khách hàng khi tiếp nhận vụ việc. Trường hợp biết </w:t>
      </w:r>
      <w:r w:rsidRPr="00695E94">
        <w:rPr>
          <w:rFonts w:ascii="Times New Roman" w:hAnsi="Times New Roman" w:cs="Times New Roman"/>
          <w:sz w:val="26"/>
          <w:szCs w:val="26"/>
        </w:rPr>
        <w:lastRenderedPageBreak/>
        <w:t>khách hàng thuộc đối tượng được trợ giúp pháp lý miễn phí thì luật sư thông báo cho họ biế</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10.3. Luật sư chỉ nhận vụ việc theo điều kiện, khả năng chuyên môn của mình và thực hiện vụ việc trong phạm vi yêu cầu hợp pháp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10.4. Luật sư có nghĩa vụ giải thích cho khách hàng biết về quyền, nghĩa vụ và trách nhiệm của họ trong quan hệ với luật sư; về tính hợp pháp trong yêu cầu của khách hàng; những khó khăn, thuận lợi có thể lường trước được trong việc thực hiện dịch vụ pháp lý; quyền khiếu nại và thủ tục giải quyết khiếu nại của khách hàng đối với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10.5. Khi nhận vụ việc của khách hàng, luật sư phải ký kết hợp đồng dịch vụ pháp lý, trừ trường hợp pháp luật có quy định khác. Trong hợp đồng dịch vụ pháp lý phải xác định rõ yêu cầu của khách hàng, mức thù lao và những nội dung chính khác mà hợp đồng dịch vụ pháp lý phải có theo quy định của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11. Những trường hợp luật sư phải từ chối khi tiếp nhận vụ việc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11.1. Khách hàng thông qua người khác yêu cầu luật sư mà luật sư biết rõ người này có biểu hiện lợi dụng tư cách đại diện cho khách hàng để mưu cầu lợi ích không chính đáng làm ảnh hưởng đến quyền lợi hợp pháp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11.2. Khách hàng yêu cầu dịch vụ pháp lý của luật sư mà luật sư biết rõ khách hàng có ý định lợi dụng dịch vụ đó cho mục đích vi phạm điều cấm của pháp luật hoặc khách hàng không tự nguyện mà bị phụ thuộc theo yêu cầu của ngườ</w:t>
      </w:r>
      <w:r>
        <w:rPr>
          <w:rFonts w:ascii="Times New Roman" w:hAnsi="Times New Roman" w:cs="Times New Roman"/>
          <w:sz w:val="26"/>
          <w:szCs w:val="26"/>
        </w:rPr>
        <w:t>i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11.3. Có căn cứ rõ ràng xác định khách hàng đã cung cấp chúng cứ giả hoặc yêu cầu của khách hàng trái đạo đức, vi phạm điều cấm của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11.4. Vụ việc của khách hàng có xung đột về lợi ích theo quy định tại Quy tắ</w:t>
      </w:r>
      <w:r>
        <w:rPr>
          <w:rFonts w:ascii="Times New Roman" w:hAnsi="Times New Roman" w:cs="Times New Roman"/>
          <w:sz w:val="26"/>
          <w:szCs w:val="26"/>
        </w:rPr>
        <w:t>c 15.</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Mụ</w:t>
      </w:r>
      <w:r w:rsidRPr="00695E94">
        <w:rPr>
          <w:rFonts w:ascii="Times New Roman" w:hAnsi="Times New Roman" w:cs="Times New Roman"/>
          <w:b/>
          <w:sz w:val="26"/>
          <w:szCs w:val="26"/>
        </w:rPr>
        <w:t xml:space="preserve">c 3. </w:t>
      </w:r>
      <w:r w:rsidRPr="00695E94">
        <w:rPr>
          <w:rFonts w:ascii="Times New Roman" w:hAnsi="Times New Roman" w:cs="Times New Roman"/>
          <w:b/>
          <w:sz w:val="26"/>
          <w:szCs w:val="26"/>
        </w:rPr>
        <w:t>THỰC HIỆN VỤ VIỆ</w:t>
      </w:r>
      <w:r w:rsidRPr="00695E94">
        <w:rPr>
          <w:rFonts w:ascii="Times New Roman" w:hAnsi="Times New Roman" w:cs="Times New Roman"/>
          <w:b/>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12. Thực hiện vụ việc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12.1. Luật sư chủ động, tích cực giải quyết vụ việc của khách hàng và thông báo tiến trình giải quyết vụ việc để khách hàng biết.</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12.2. Luật sư nhận và có trách nhiệm bảo quản, giữ gìn tài liệu, hồ sơ mà khách hàng giao cho mình theo quy định của pháp luật hoặc thỏa thuận vớ</w:t>
      </w:r>
      <w:r>
        <w:rPr>
          <w:rFonts w:ascii="Times New Roman" w:hAnsi="Times New Roman" w:cs="Times New Roman"/>
          <w:sz w:val="26"/>
          <w:szCs w:val="26"/>
        </w:rPr>
        <w:t>i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12.3. Khi thực hiện vụ việc, luật sư phải có thái độ ứng xử phù hợp, tránh làm phát sinh tranh chấp với khách hàng. Nếu có bất đồng giữa luật sư và khách hàng hoặc có khiếu nại của khách hàng, luật sư cần có thái độ đúng mực, tôn trọng khách hàng, chủ động thương lượng, hòa giải vớ</w:t>
      </w:r>
      <w:r>
        <w:rPr>
          <w:rFonts w:ascii="Times New Roman" w:hAnsi="Times New Roman" w:cs="Times New Roman"/>
          <w:sz w:val="26"/>
          <w:szCs w:val="26"/>
        </w:rPr>
        <w:t>i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12.4. Trong trường hợp đang cùng thực hiện một vụ việc, nếu có sự không thống nhất ý kiến giữa các luật sư có thể gây bất lợi cho khách hàng thì luật sư phải thông báo để khách hàng thực hiện quyền lựa chọ</w:t>
      </w:r>
      <w:r>
        <w:rPr>
          <w:rFonts w:ascii="Times New Roman" w:hAnsi="Times New Roman" w:cs="Times New Roman"/>
          <w:sz w:val="26"/>
          <w:szCs w:val="26"/>
        </w:rPr>
        <w:t>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13. Từ chối tiếp tục thực hiện vụ việc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 Luật sư có thể từ chối tiếp tục thực hiện vụ việc trong các trường hợ</w:t>
      </w:r>
      <w:r>
        <w:rPr>
          <w:rFonts w:ascii="Times New Roman" w:hAnsi="Times New Roman" w:cs="Times New Roman"/>
          <w:sz w:val="26"/>
          <w:szCs w:val="26"/>
        </w:rPr>
        <w:t>p sau đây: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13.1.1. Khách hàng đưa ra yêu cầu mới mà yêu cầu này không thuộc phạm vi hành nghề luật sư hoặc trái đạo đức, trái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13.1.2. Khách hàng không chấp nhận ý kiến tư vấn giải quyết vụ việc đúng pháp luật, phù hợp với đạo đức do luật sư đưa ra, mặc dù luật sư đã cố gắng phân tích thuyết phụ</w:t>
      </w:r>
      <w:r>
        <w:rPr>
          <w:rFonts w:ascii="Times New Roman" w:hAnsi="Times New Roman" w:cs="Times New Roman"/>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13.1.3. Khách hàng vi phạm cam kết theo hợp đồng dịch vụ pháp lý mà các bên không thể thỏa thuận được hoặc quan hệ giữa luật sư với khách hàng bị tổn hại không phải do lỗi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13.1.4. Có sự đe dọa hoặc áp lực về vật chất hoặc tinh thần từ khách hàng hoặc người khác buộc luật sư phải làm trái pháp luật và đạo đức nghề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13.1.5. Có căn cứ xác định khách hàng đã lừa dối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13.2. Luật sư phải từ chối tiếp tục thực hiện vụ việc trong các trường hợ</w:t>
      </w:r>
      <w:r>
        <w:rPr>
          <w:rFonts w:ascii="Times New Roman" w:hAnsi="Times New Roman" w:cs="Times New Roman"/>
          <w:sz w:val="26"/>
          <w:szCs w:val="26"/>
        </w:rPr>
        <w:t>p sau đây: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13.2.1. Có căn cứ xác định khách hàng sử dụng dịch vụ pháp lý của luật sư để thực hiện hành vi vi phạm điều cấm của pháp luật, trái đạo đứ</w:t>
      </w:r>
      <w:r>
        <w:rPr>
          <w:rFonts w:ascii="Times New Roman" w:hAnsi="Times New Roman" w:cs="Times New Roman"/>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13.2.2. Phát hiện vụ việc thuộc trường hợp quy định tại Quy tắ</w:t>
      </w:r>
      <w:r>
        <w:rPr>
          <w:rFonts w:ascii="Times New Roman" w:hAnsi="Times New Roman" w:cs="Times New Roman"/>
          <w:sz w:val="26"/>
          <w:szCs w:val="26"/>
        </w:rPr>
        <w:t>c 11;</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13.2.3. Các trường hợp phải từ chối do quy định của pháp luật hoặc trường hợp bất khả</w:t>
      </w:r>
      <w:r>
        <w:rPr>
          <w:rFonts w:ascii="Times New Roman" w:hAnsi="Times New Roman" w:cs="Times New Roman"/>
          <w:sz w:val="26"/>
          <w:szCs w:val="26"/>
        </w:rPr>
        <w:t xml:space="preserve"> kháng.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14. Giải quyết khi luật sư đơn phương chấm dứt thực hiện dịch vụ</w:t>
      </w:r>
      <w:r>
        <w:rPr>
          <w:rFonts w:ascii="Times New Roman" w:hAnsi="Times New Roman" w:cs="Times New Roman"/>
          <w:sz w:val="26"/>
          <w:szCs w:val="26"/>
        </w:rPr>
        <w:t xml:space="preserve"> pháp lý</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Khi đơn phương chấm dứt thực hiện dịch vụ pháp lý theo Quy tắc 13, luật sư cần có thái độ tôn trọng khách hàng, thông báo bằng văn bản cho khách hàng trong thời hạn hợp lý để khách hàng có điều kiện tìm luật sư khác, đồng thời giải quyết nhanh chóng các vấn đề liên quan đến việc chấm dứt hợp đồng dịch vụ pháp lý đã ký kế</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15. Xung đột về lợ</w:t>
      </w:r>
      <w:r>
        <w:rPr>
          <w:rFonts w:ascii="Times New Roman" w:hAnsi="Times New Roman" w:cs="Times New Roman"/>
          <w:sz w:val="26"/>
          <w:szCs w:val="26"/>
        </w:rPr>
        <w:t>i ích</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15.1. Xung đột về lợi ích là trường hợp do ảnh hưởng từ quyền lợi của luật sư, nghĩa vụ của luật sư đối với khách hàng hiện tại, khách hàng cũ, bên thứ ba dẫn đến tình huống luật sư bị hạn chế hoặc có khả năng bị hạn chế trong việc thực hiện nghĩa vụ bảo vệ tốt nhất quyền và lợi ích hợp pháp của khách hàng, nghĩa vụ giữ bí mật thông tin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Luật sư không được nhận hoặc thực hiện vụ việc trong trường hợp có xung đột về lợi ích, trừ trường hợp được phép theo quy định của pháp luật hoặc theo Quy tắc này.</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15.2. Trong quá trình thực hiện vụ việc, luật sư cần chủ động tránh để xảy ra xung đột về lợi ích. Nếu phát hiện có xung đột về lợi ích xảy ra ngoài ý muốn của luật sư thì luật sư cần chủ động thông báo ngay với khách hàng để giải quyế</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 Luật sư phải từ chối tiếp nhận vụ việc hoặc từ chối tiếp tục thực hiện vụ việc trong các trường hợ</w:t>
      </w:r>
      <w:r>
        <w:rPr>
          <w:rFonts w:ascii="Times New Roman" w:hAnsi="Times New Roman" w:cs="Times New Roman"/>
          <w:sz w:val="26"/>
          <w:szCs w:val="26"/>
        </w:rPr>
        <w:t>p sau đây: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15.3.1. Vụ việc trong đó các khách hàng có quyền lợi đối lậ</w:t>
      </w:r>
      <w:r>
        <w:rPr>
          <w:rFonts w:ascii="Times New Roman" w:hAnsi="Times New Roman" w:cs="Times New Roman"/>
          <w:sz w:val="26"/>
          <w:szCs w:val="26"/>
        </w:rPr>
        <w:t>p nhau;</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15.3.2. Vụ việc trong đó khách hàng mới có quyền lợi đối lập với khách hàng hiện tại; vụ việc khác của khách hàng là người đang có quyền lợi đối lập với khách hàng hiện tại trong vụ việc luật sư đang thực hiệ</w:t>
      </w:r>
      <w:r>
        <w:rPr>
          <w:rFonts w:ascii="Times New Roman" w:hAnsi="Times New Roman" w:cs="Times New Roman"/>
          <w:sz w:val="26"/>
          <w:szCs w:val="26"/>
        </w:rPr>
        <w:t>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15.3.3. Vụ việc trong đó khách hàng mới có quyền lợi đối lập với khách hàng cũ trong cùng một vụ việc hoặc vụ việc khác có liên quan trực tiếp mà trước đó luật sư đã thực hiệ</w:t>
      </w:r>
      <w:r>
        <w:rPr>
          <w:rFonts w:ascii="Times New Roman" w:hAnsi="Times New Roman" w:cs="Times New Roman"/>
          <w:sz w:val="26"/>
          <w:szCs w:val="26"/>
        </w:rPr>
        <w:t>n cho khách hàng cũ;</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15.3.4. Vụ việc của khách hàng có quyền lợi đối lập với quyền lợi của luật sư hoặc cha, mẹ, vợ, chồng, con, anh, chị, em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15.3.5. Vụ việc mà luật sư đã tham gia giải quyết với tư cách người tiến hành tố tụng, cán bộ, công chức khác trong cơ quan nhà nước, trọng tài viên, hòa giả</w:t>
      </w:r>
      <w:r>
        <w:rPr>
          <w:rFonts w:ascii="Times New Roman" w:hAnsi="Times New Roman" w:cs="Times New Roman"/>
          <w:sz w:val="26"/>
          <w:szCs w:val="26"/>
        </w:rPr>
        <w:t>i viên;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15.3.6. Vụ việc của khách hàng do cha, mẹ, vợ, chồng, con, anh, chị, em của luật sư đang cung cấp dịch vụ pháp lý có quyền lợi đối lập với khách hàng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15.3.7. Trường hợp luật sư không được nhận hoặc thực hiện vụ việc cho khách hàng quy định tại Quy tắc 15.3 này, luật sư khác đang làm việc trong cùng tổ chức hành nghề luật sư cũng không được nhận hoặc thực hiện vụ việc, trừ trường hợp tại Quy tắ</w:t>
      </w:r>
      <w:r>
        <w:rPr>
          <w:rFonts w:ascii="Times New Roman" w:hAnsi="Times New Roman" w:cs="Times New Roman"/>
          <w:sz w:val="26"/>
          <w:szCs w:val="26"/>
        </w:rPr>
        <w:t>c 15.3.4 và 15.3.6.</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15.4. Luật sư vẫn có thể nhận hoặc thực hiện vụ việc trong các trường hợp tại Quy tắc 15.3, nếu có sự đồng ý bằng văn bản của khách hàng, trừ các trường hợ</w:t>
      </w:r>
      <w:r>
        <w:rPr>
          <w:rFonts w:ascii="Times New Roman" w:hAnsi="Times New Roman" w:cs="Times New Roman"/>
          <w:sz w:val="26"/>
          <w:szCs w:val="26"/>
        </w:rPr>
        <w:t>p sau đây: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15.4.1 Các trường hợp bị cấm theo quy định của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15.4.2 Các vụ án, vụ việc tố tụng, vụ việc khiếu nại hành chính, vụ việc giải quyết tranh chấp theo thủ tục trọng tài, hòa giải thương mạ</w:t>
      </w:r>
      <w:r>
        <w:rPr>
          <w:rFonts w:ascii="Times New Roman" w:hAnsi="Times New Roman" w:cs="Times New Roman"/>
          <w:sz w:val="26"/>
          <w:szCs w:val="26"/>
        </w:rPr>
        <w:t>i;</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15.4.3 Trường hợp tại Quy tắ</w:t>
      </w:r>
      <w:r>
        <w:rPr>
          <w:rFonts w:ascii="Times New Roman" w:hAnsi="Times New Roman" w:cs="Times New Roman"/>
          <w:sz w:val="26"/>
          <w:szCs w:val="26"/>
        </w:rPr>
        <w:t>c 15.3.5.</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Mục 4. KẾT THÚC VỤ VIỆ</w:t>
      </w:r>
      <w:r w:rsidRPr="00695E94">
        <w:rPr>
          <w:rFonts w:ascii="Times New Roman" w:hAnsi="Times New Roman" w:cs="Times New Roman"/>
          <w:b/>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16. Thông báo kết quả thực hiện vụ việ</w:t>
      </w:r>
      <w:r>
        <w:rPr>
          <w:rFonts w:ascii="Times New Roman" w:hAnsi="Times New Roman" w:cs="Times New Roman"/>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Khi kết thúc vụ việc, luật sư cần thông tin cho khách hàng biết về kết quả thực hiện vụ việc và thanh lý hợp đồng theo thỏa thuậ</w:t>
      </w:r>
      <w:r>
        <w:rPr>
          <w:rFonts w:ascii="Times New Roman" w:hAnsi="Times New Roman" w:cs="Times New Roman"/>
          <w:sz w:val="26"/>
          <w:szCs w:val="26"/>
        </w:rPr>
        <w:t>n.</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III. QUAN HỆ VỚI ĐỒNG NGHIỆ</w:t>
      </w:r>
      <w:r w:rsidRPr="00695E94">
        <w:rPr>
          <w:rFonts w:ascii="Times New Roman" w:hAnsi="Times New Roman" w:cs="Times New Roman"/>
          <w:b/>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17. Tình đồng nghiệp của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17.1. Trong giao tiếp, hành nghề luật sư, luật sư phải tôn trọng lẫn nhau, không phân biệt tuổi tác và thời gian hành nghề</w:t>
      </w:r>
      <w:r>
        <w:rPr>
          <w:rFonts w:ascii="Times New Roman" w:hAnsi="Times New Roman" w:cs="Times New Roman"/>
          <w:sz w:val="26"/>
          <w:szCs w:val="26"/>
        </w:rPr>
        <w: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17.2. Luật sư không để kết quả thắng, thua trong hành nghề làm ảnh hưởng đến tình đồng nghiệp của luật sư.</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18. Tôn trọng và hợp tác với đồng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18.1. Luật sư có ý thức tôn trọng, hợp tác và giúp đỡ đồng nghiệp trong hành nghề cũng như trong cuộc sống; góp ý kịp thời khi thấy đồng nghiệp làm điều sai trái, ảnh hưởng đến uy tín nghề nghiệp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18.2. Trường hợp các luật sư có quan điểm khác nhau khi bảo vệ quyền và lợi ích hợp pháp của cùng một khách hàng trong cùng vụ việc, luật sư cần trao đổi để tránh xảy ra mâu thuẫn, gây ảnh hưởng đến tình đồng nghiệp và quyền lợi củ</w:t>
      </w:r>
      <w:r>
        <w:rPr>
          <w:rFonts w:ascii="Times New Roman" w:hAnsi="Times New Roman" w:cs="Times New Roman"/>
          <w:sz w:val="26"/>
          <w:szCs w:val="26"/>
        </w:rPr>
        <w:t>a khách hàng.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19. Cạnh tranh nghề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Luật sư không thực hiện các hành vi cạnh tranh không lành mạnh ảnh hưởng đến quyền và lợi ích hợp pháp của đồng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20. Ứng xử khi có tranh chấp quyền lợi với đồng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20.1. Trường hợp có tranh chấp quyền lợi với đồng nghiệp, luật sư cần thương lượng, hòa giải để giữ tình đồng nghiệp; chỉ thực hiện việc khiếu nại, khởi kiện đồng nghiệp khi việc thương lượng, hòa giải không có kết quả</w:t>
      </w:r>
      <w:r>
        <w:rPr>
          <w:rFonts w:ascii="Times New Roman" w:hAnsi="Times New Roman" w:cs="Times New Roman"/>
          <w:sz w:val="26"/>
          <w:szCs w:val="26"/>
        </w:rPr>
        <w: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20.2. Trước khi khiếu nại, khởi kiện đồng nghiệp, luật sư cần thông báo cho Ban Chủ nhiệm Đoàn luật sư nơi mình là thành viên và Ban Chủ nhiệm Đoàn luật sư nơi đồng nghiệp là thành viên biết để có thể hòa giả</w:t>
      </w:r>
      <w:r>
        <w:rPr>
          <w:rFonts w:ascii="Times New Roman" w:hAnsi="Times New Roman" w:cs="Times New Roman"/>
          <w:sz w:val="26"/>
          <w:szCs w:val="26"/>
        </w:rPr>
        <w:t>i.</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21. Những việc luật sư không được làm trong quan hệ với đồng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21.1. Có lời nói, hành vi vu khống, xúc phạm danh dự, nhân phẩm, uy tín của đồng nghiệp hoặc gây áp lực, đe dọa đồng nghiệp.</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21.2. Thông đồng, đưa ra đề nghị với luật sư của khách hàng có quyền lợi đối lập với khách hàng của mình để cùng mưu cầu lợ</w:t>
      </w:r>
      <w:r>
        <w:rPr>
          <w:rFonts w:ascii="Times New Roman" w:hAnsi="Times New Roman" w:cs="Times New Roman"/>
          <w:sz w:val="26"/>
          <w:szCs w:val="26"/>
        </w:rPr>
        <w:t>i ích cá nhân.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21.3. Tiếp xúc, trao đổi riêng với khách hàng đối lập về quyền lợi với khách hàng của mình để giải quyết vụ việc khi biết khách hàng đó có luật sư mà không thông báo cho luật sư đồng nghiệp bảo vệ quyền lợi hoặc luật sư đại diện cho khách hàng đó biế</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21.4. Thuê, trả tiền môi giới khách hàng hoặc môi giới khách hàng cho đồng nghiệp để nhận tiền hoa hồ</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21.5. Thực hiện các hành vi nhằm mục đích giành giậ</w:t>
      </w:r>
      <w:r>
        <w:rPr>
          <w:rFonts w:ascii="Times New Roman" w:hAnsi="Times New Roman" w:cs="Times New Roman"/>
          <w:sz w:val="26"/>
          <w:szCs w:val="26"/>
        </w:rPr>
        <w:t>t khách hàng như: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21.5.1. So sánh năng lực nghề nghiệp, phân biệt vùng, miền hoạt động hành nghề của luật sư hoặc tổ chức hành nghề luật sư này với luật sư, tổ chức hành nghề luậ</w:t>
      </w:r>
      <w:r>
        <w:rPr>
          <w:rFonts w:ascii="Times New Roman" w:hAnsi="Times New Roman" w:cs="Times New Roman"/>
          <w:sz w:val="26"/>
          <w:szCs w:val="26"/>
        </w:rPr>
        <w:t>t sư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21.5.2. Xúi giục khách hàng từ chối đồng nghiệp để nhận vụ việc về cho mình hoặc xúi giục khách hàng khiếu nại, tố cáo luật sư đồng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21.5.3. Trực tiếp hoặc sử dụng các nhân viên của mình hoặc người khác làm người lôi kéo, dụ dỗ khách hàng, trước trụ sở các cơ quan tiến hành tố tụng, trại tạm giam, cơ quan nhà nước và các tổ chức k</w:t>
      </w:r>
      <w:r>
        <w:rPr>
          <w:rFonts w:ascii="Times New Roman" w:hAnsi="Times New Roman" w:cs="Times New Roman"/>
          <w:sz w:val="26"/>
          <w:szCs w:val="26"/>
        </w:rPr>
        <w:t>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21.6. Áp đặt hoặc cố tình chi phối làm ảnh hưởng đến tính độc lập, khách quan trong hành nghề của đồng nghiệp có quan hệ phụ thuộc với luật sư như quan hệ thầy - trò, cấp trên - cấp dưới, huyết thống, thân thuộ</w:t>
      </w:r>
      <w:r>
        <w:rPr>
          <w:rFonts w:ascii="Times New Roman" w:hAnsi="Times New Roman" w:cs="Times New Roman"/>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21.7. Có hành vi tạo thành phe, nhóm giữa các luật sư để cô lập đồng nghiệp trong quá trình hành nghề.</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21.8. Thực hiện việc liên kết, liên danh, thành lập nhóm luật sư hoạt động trái với quy định của pháp luật về luật sư, Điều lệ Liên đoàn Luật sư Việt Nam và Bộ Quy tắc đạo đức và Ứng xử nghề nghiệp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22. Ứng xử của luật sư trong tổ chức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22.1. Luật sư tôn trọng, cư xử đúng mực với đồng nghiệp, nhân viên trong tổ chức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22.2. Luật sư trong tổ chức hành nghề luật sư có biện pháp hợp lý trong phạm vi nhiệm vụ, quyền hạn của mình để đảm bảo tổ chức hành nghề luật sư, các thành viên trong tổ chức tuân thủ Bộ quy tắc; chịu trách nhiệm hoặc liên đới chịu trách nhiệm về hành vi vi phạm trong tổ chức hành nghề luật sư nế</w:t>
      </w:r>
      <w:r>
        <w:rPr>
          <w:rFonts w:ascii="Times New Roman" w:hAnsi="Times New Roman" w:cs="Times New Roman"/>
          <w:sz w:val="26"/>
          <w:szCs w:val="26"/>
        </w:rPr>
        <w:t>u:</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22.2.1. Yêu cầu thực hiện hành vi vi phạm hoặc đồng ý với hành vi vi phạm đã xả</w:t>
      </w:r>
      <w:r>
        <w:rPr>
          <w:rFonts w:ascii="Times New Roman" w:hAnsi="Times New Roman" w:cs="Times New Roman"/>
          <w:sz w:val="26"/>
          <w:szCs w:val="26"/>
        </w:rPr>
        <w:t>y ra;</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22.2.2. Biết hành vi vi phạm đã xảy ra trong khi có thể tránh được hoặc giảm nhẹ hậu quả nhưng đã không có biện pháp khắc phụ</w:t>
      </w:r>
      <w:r>
        <w:rPr>
          <w:rFonts w:ascii="Times New Roman" w:hAnsi="Times New Roman" w:cs="Times New Roman"/>
          <w:sz w:val="26"/>
          <w:szCs w:val="26"/>
        </w:rPr>
        <w:t>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23. Ứng xử của luật sư hành nghề vớ</w:t>
      </w:r>
      <w:r>
        <w:rPr>
          <w:rFonts w:ascii="Times New Roman" w:hAnsi="Times New Roman" w:cs="Times New Roman"/>
          <w:sz w:val="26"/>
          <w:szCs w:val="26"/>
        </w:rPr>
        <w:t>i tư cách cá nhân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23.1. Luật sư hành nghề với tư cách cá nhân không để bị chi phối bởi các yêu cầu, quy định nội bộ của cơ quan, tổ chức để làm trái pháp luật, Quy tắc Đạo đức và ứng xử nghề nghiệp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23.2. Trong phạm vi công việc được phân công phụ trách, nếu phát hiện cán bộ, nhân viên của cơ quan, tổ chức chuẩn bị hoặc đang có hành vi vi phạm pháp luật hoặc vi phạm quy định nội bộ của cơ quan, tổ chức có khả năng gây thiệt hại đến lợi ích của cơ quan, tổ chức, thì luật sư cần giải thích và đưa ra ý kiến để người đó từ bỏ ý định hoặc dừng hành vi vi phạm.</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Trong trường hợp cần thiết, luật sư cần báo cáo với người có thẩm quyền trong cơ quan, tổ chức về hành vi vi phạ</w:t>
      </w:r>
      <w:r>
        <w:rPr>
          <w:rFonts w:ascii="Times New Roman" w:hAnsi="Times New Roman" w:cs="Times New Roman"/>
          <w:sz w:val="26"/>
          <w:szCs w:val="26"/>
        </w:rPr>
        <w:t>m.</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24. Quan hệ với người tập sự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24.1. Luật sư hướng dẫn phải tận tâm, nhiệt tình, trách nhiệm, đối xử tôn trọng với người tập sự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24.2. Luật sư hướng dẫn không được làm những việ</w:t>
      </w:r>
      <w:r>
        <w:rPr>
          <w:rFonts w:ascii="Times New Roman" w:hAnsi="Times New Roman" w:cs="Times New Roman"/>
          <w:sz w:val="26"/>
          <w:szCs w:val="26"/>
        </w:rPr>
        <w:t>c sau đây: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24.2.1. Phân biệt đối xử với những người tập sự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24.2.2. Đòi hỏi tiền bạc, lợi ích khác từ người tập sự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24.2.3. Lợi dụng tư cách luật sư hướng dẫn để buộc người tập sự hành nghề luật sư phải làm những việc không thuộc phạm vi tập sự nhằm phục vụ cho lợi ích cá nhân của luật sư hướng dẫ</w:t>
      </w:r>
      <w:r>
        <w:rPr>
          <w:rFonts w:ascii="Times New Roman" w:hAnsi="Times New Roman" w:cs="Times New Roman"/>
          <w:sz w:val="26"/>
          <w:szCs w:val="26"/>
        </w:rPr>
        <w:t>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24.2.4. Xác nhận không phù hợp với quy định của pháp luật và quy định của Liên đoàn Luật sư Việt Nam vào Nhật ký tập sự hành nghề luật sư và Hồ sơ thực hành để người tập sự hành nghề luật sư được tham gia kiểm tra kết quả tập sự hành nghề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25. Quan hệ của luật sư với tổ chức xã hội - nghề nghiệp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25.1. Luật sư có nghĩa vụ tôn trọng, bảo vệ danh dự, uy tín, chấp hành Điều lệ, nghị quyết, quyết định, quy định, quy chế, nội quy của Liên đoàn Luật sư, Đoàn Luậ</w:t>
      </w:r>
      <w:r>
        <w:rPr>
          <w:rFonts w:ascii="Times New Roman" w:hAnsi="Times New Roman" w:cs="Times New Roman"/>
          <w:sz w:val="26"/>
          <w:szCs w:val="26"/>
        </w:rPr>
        <w:t>t sư.</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25.2. Mọi ý kiến đóng góp của luật sư với Đoàn Luật sư, Liên đoàn Luật sư phải bảo đảm sự trung thực, khách quan, mang tính chất xây dựng, góp phần vào việc phát triển tổ chức xã hội - nghề nghiệp luật sư và nghề luật sư.</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IV. QUAN HỆ VỚI CƠ QUAN, NGƯỜI TIẾN HÀNH TỐ TỤNG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26. Quy tắc chung khi tham gia tố tụ</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26.1. Luật sư phải nghiêm chỉnh chấp hành nội quy và các quy định có liên quan trong quan hệ với các cơ quan tiến hành tố tụng; có thái độ hợp tác, lịch sự, tôn trọng những người tiến hành tố tụng mà luật sư tiếp xúc khi hành nghề; chủ động, tích cực thực hiện các quyền và nghĩa vụ của luật sư khi tham gia tố tụng theo quy định của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26.2. Khi cần trao đổi ý kiến về nghiệp vụ với người tiến hành tố tụng, những người hoặc cơ quan có thẩm quyền khác, luật sư phải giữ tính độc lập của nghề nghiệp luật sư để góp phần vào việc bảo vệ công lý, công bằng xã hộ</w:t>
      </w:r>
      <w:r>
        <w:rPr>
          <w:rFonts w:ascii="Times New Roman" w:hAnsi="Times New Roman" w:cs="Times New Roman"/>
          <w:sz w:val="26"/>
          <w:szCs w:val="26"/>
        </w:rPr>
        <w:t>i.</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27. Ứng xử tạ</w:t>
      </w:r>
      <w:r>
        <w:rPr>
          <w:rFonts w:ascii="Times New Roman" w:hAnsi="Times New Roman" w:cs="Times New Roman"/>
          <w:sz w:val="26"/>
          <w:szCs w:val="26"/>
        </w:rPr>
        <w:t>i phiên tòa</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27.1. Luật sư phải chấp hành nội quy phiên tòa, nội quy phòng xử án, tuân theo sự điều khiển của chủ tọa và hội đồng xét xử; tôn trọng người tiến hành tố tụng, luật sư đồng nghiệp và những người tham gia tố tụng khác; có thái độ ứng xử đúng mực khi tranh tụng tại phiên tòa; có thiện chí, hợp tác khi giải quyết các tình huống phát sinh ảnh hưởng đến trật tự hoặc tiến trình giải quyết vụ việc tạ</w:t>
      </w:r>
      <w:r>
        <w:rPr>
          <w:rFonts w:ascii="Times New Roman" w:hAnsi="Times New Roman" w:cs="Times New Roman"/>
          <w:sz w:val="26"/>
          <w:szCs w:val="26"/>
        </w:rPr>
        <w:t>i phiên tòa.</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27.2. Trong luận cứ bào chữa, bảo vệ quyền và lợi ích hợp pháp của khách hàng, luật sư phải tôn trọng sự thật khách quan, đưa ra những tài liệu, chứng cứ pháp lý giúp cho việc giải quyết vụ án được khách quan, đúng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27.3. Trước những hành vi sai trái, thái độ thiếu tôn trọng luật sư hay khách hàng của luật sư tại phiên tòa cũng như trong quá trình tố tụng, luật sư luôn giữ bình tĩnh và thực hiện quyền kiến nghị, yêu cầu thỏa đáng, hợp lệ, đúng pháp luậ</w:t>
      </w:r>
      <w:r>
        <w:rPr>
          <w:rFonts w:ascii="Times New Roman" w:hAnsi="Times New Roman" w:cs="Times New Roman"/>
          <w:sz w:val="26"/>
          <w:szCs w:val="26"/>
        </w:rPr>
        <w:t>t.</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28. Những việc luật sư không được làm trong quan hệ với các cơ quan tiến hành tố tụng và người tiến hành tố tụ</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28.1. Phát biểu những điều biết rõ là sai sự thật trên phương tiện thông tin đại chúng hoặc nơi công cộng về những vấn đề có liên quan đến vụ việc mà mình đảm nhận hoặc không đảm nhận nhằm gây ảnh hưởng xấu đến hoạt động của cơ quan tiến hành tố tụng và người tiến hành tố tụ</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28.2. Phản ứng tiêu cực bằng hành vi tự ý bỏ về khi tham gia tố tụ</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28.3. Thực hiện các hành vi bị nghiêm cấm theo quy định của pháp luậ</w:t>
      </w:r>
      <w:r>
        <w:rPr>
          <w:rFonts w:ascii="Times New Roman" w:hAnsi="Times New Roman" w:cs="Times New Roman"/>
          <w:sz w:val="26"/>
          <w:szCs w:val="26"/>
        </w:rPr>
        <w:t>t.</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V. QUAN HỆ VỚI CÁC CƠ QUAN NHÀ NƯỚC, TỔ CHỨC, CÁ NHÂN KHÁC</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 xml:space="preserve"> </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29. Ứng xử của luật sư trong quan hệ với các cơ quan nhà nướ</w:t>
      </w:r>
      <w:r>
        <w:rPr>
          <w:rFonts w:ascii="Times New Roman" w:hAnsi="Times New Roman" w:cs="Times New Roman"/>
          <w:sz w:val="26"/>
          <w:szCs w:val="26"/>
        </w:rPr>
        <w:t>c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29.1. Khi tiếp xúc, làm việc với các cơ quan nhà nước khác với tư cách đại diện ngoài tố tụng, luật sư tư vấn hoặc thực hiện dịch vụ pháp lý khác cho khách hàng, luật sư phải tuân thủ quy định của pháp luật, nội quy, quy định của cơ quan nhà nước và quy định phù hợp của Chương IV Bộ Quy tắ</w:t>
      </w:r>
      <w:r>
        <w:rPr>
          <w:rFonts w:ascii="Times New Roman" w:hAnsi="Times New Roman" w:cs="Times New Roman"/>
          <w:sz w:val="26"/>
          <w:szCs w:val="26"/>
        </w:rPr>
        <w:t>c này.</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29.2. Trong quan hệ với cơ quan nhà nước khác để thực hiện công việc cho khách hàng, luật sư cần có thái độ lịch sự, tôn trọng, kiên quyết từ chối những hành vi móc nối, trung gian trái pháp luật, trái đạo đức và lương tâm nghề nghiệ</w:t>
      </w:r>
      <w:r>
        <w:rPr>
          <w:rFonts w:ascii="Times New Roman" w:hAnsi="Times New Roman" w:cs="Times New Roman"/>
          <w:sz w:val="26"/>
          <w:szCs w:val="26"/>
        </w:rPr>
        <w:t>p.</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29.3. Luật sư có nghĩa vụ giải thích cho khách hàng các quy định pháp luật về khiếu nại, tố cáo; khuyến nghị khách hàng tránh việc khiếu nại, tố cáo trái pháp luật, gây tốn kém thời gian, tiền bạc của Nhà nước, người dân và ảnh hưởng đến quản lý nhà nước về trật tự an toàn xã hộ</w:t>
      </w:r>
      <w:r>
        <w:rPr>
          <w:rFonts w:ascii="Times New Roman" w:hAnsi="Times New Roman" w:cs="Times New Roman"/>
          <w:sz w:val="26"/>
          <w:szCs w:val="26"/>
        </w:rPr>
        <w:t>i.</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30. Ứng xử trong quan hệ với các tổ chứ</w:t>
      </w:r>
      <w:r>
        <w:rPr>
          <w:rFonts w:ascii="Times New Roman" w:hAnsi="Times New Roman" w:cs="Times New Roman"/>
          <w:sz w:val="26"/>
          <w:szCs w:val="26"/>
        </w:rPr>
        <w:t>c, cá nhân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Khi tiếp xúc, làm việc với các tổ chức, cá nhân khác, luật sư có thái độ ứng xử đúng mực, không được có lời nói, việc làm ảnh hưởng đến uy tín và lợi ích hợp pháp của các tổ chức, cá n</w:t>
      </w:r>
      <w:r>
        <w:rPr>
          <w:rFonts w:ascii="Times New Roman" w:hAnsi="Times New Roman" w:cs="Times New Roman"/>
          <w:sz w:val="26"/>
          <w:szCs w:val="26"/>
        </w:rPr>
        <w:t>hân đó.</w:t>
      </w:r>
    </w:p>
    <w:p w:rsidR="00695E94" w:rsidRPr="00695E94" w:rsidRDefault="00695E94" w:rsidP="00695E94">
      <w:pPr>
        <w:jc w:val="center"/>
        <w:rPr>
          <w:rFonts w:ascii="Times New Roman" w:hAnsi="Times New Roman" w:cs="Times New Roman"/>
          <w:b/>
          <w:sz w:val="26"/>
          <w:szCs w:val="26"/>
        </w:rPr>
      </w:pPr>
      <w:r w:rsidRPr="00695E94">
        <w:rPr>
          <w:rFonts w:ascii="Times New Roman" w:hAnsi="Times New Roman" w:cs="Times New Roman"/>
          <w:b/>
          <w:sz w:val="26"/>
          <w:szCs w:val="26"/>
        </w:rPr>
        <w:t>Chương VI. CÁC QUY TẮC KHÁC</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31. Thông tin, truyề</w:t>
      </w:r>
      <w:r>
        <w:rPr>
          <w:rFonts w:ascii="Times New Roman" w:hAnsi="Times New Roman" w:cs="Times New Roman"/>
          <w:sz w:val="26"/>
          <w:szCs w:val="26"/>
        </w:rPr>
        <w:t>n thông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31.1. Khi cung cấp thông tin cho báo chí, phương tiện thông tin đại chúng, sử dụng mạng xã hội, luật sư phải trung thự</w:t>
      </w:r>
      <w:r>
        <w:rPr>
          <w:rFonts w:ascii="Times New Roman" w:hAnsi="Times New Roman" w:cs="Times New Roman"/>
          <w:sz w:val="26"/>
          <w:szCs w:val="26"/>
        </w:rPr>
        <w:t>c, chính xác, khách quan.</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31.2. Luật sư không được sử dụng báo chí, phương tiện thông tin đại chúng, mạng xã hội để cố ý phản ánh sai sự thật nhằm mục đích cá nhân, động cơ khác hoặc tạo dư luận nhằm bảo vệ quyền lợi không hợp pháp của khách hàng hoặc phát ngôn gây ảnh hưởng đến an ninh, lợi ích quốc gia và lợi ích công cộ</w:t>
      </w:r>
      <w:r>
        <w:rPr>
          <w:rFonts w:ascii="Times New Roman" w:hAnsi="Times New Roman" w:cs="Times New Roman"/>
          <w:sz w:val="26"/>
          <w:szCs w:val="26"/>
        </w:rPr>
        <w:t>ng.</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31.3. Luật sư không được viết bài, phát biểu trên báo chí, phương tiện thông tin đại chúng, tại nơi công cộng, sử dụng mạng xã hội để nói xấu, công kích, bài xích hoặc gây chia rẽ, mất đoàn kết nội bộ giữa các luật sư đồng nghiệp; gây tổn hại đến danh dự, uy tín của luật sư, nghề luật sư, Đoàn Luật sư và Liên đoàn Luật sư Việ</w:t>
      </w:r>
      <w:r>
        <w:rPr>
          <w:rFonts w:ascii="Times New Roman" w:hAnsi="Times New Roman" w:cs="Times New Roman"/>
          <w:sz w:val="26"/>
          <w:szCs w:val="26"/>
        </w:rPr>
        <w:t>t Nam.</w:t>
      </w: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Quy tắc 32. Quảng cáo</w:t>
      </w:r>
    </w:p>
    <w:p w:rsidR="00695E94" w:rsidRPr="00695E94" w:rsidRDefault="00695E94" w:rsidP="00695E94">
      <w:pPr>
        <w:jc w:val="both"/>
        <w:rPr>
          <w:rFonts w:ascii="Times New Roman" w:hAnsi="Times New Roman" w:cs="Times New Roman"/>
          <w:sz w:val="26"/>
          <w:szCs w:val="26"/>
        </w:rPr>
      </w:pPr>
    </w:p>
    <w:p w:rsidR="00695E94"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lastRenderedPageBreak/>
        <w:t>32.1. Khi quảng cáo về hoạt động hành nghề luật sư, luật sư không được cung cấp những thông tin không có thật hoặc thông tin gây hiểu nhầm. Luật sư phải chịu trách nhiệm khi cam kết trong quảng cáo về chất lượng dịch vụ luậ</w:t>
      </w:r>
      <w:r>
        <w:rPr>
          <w:rFonts w:ascii="Times New Roman" w:hAnsi="Times New Roman" w:cs="Times New Roman"/>
          <w:sz w:val="26"/>
          <w:szCs w:val="26"/>
        </w:rPr>
        <w:t>t sư.</w:t>
      </w:r>
    </w:p>
    <w:p w:rsidR="00AC40E2" w:rsidRPr="00695E94" w:rsidRDefault="00695E94" w:rsidP="00695E94">
      <w:pPr>
        <w:jc w:val="both"/>
        <w:rPr>
          <w:rFonts w:ascii="Times New Roman" w:hAnsi="Times New Roman" w:cs="Times New Roman"/>
          <w:sz w:val="26"/>
          <w:szCs w:val="26"/>
        </w:rPr>
      </w:pPr>
      <w:r w:rsidRPr="00695E94">
        <w:rPr>
          <w:rFonts w:ascii="Times New Roman" w:hAnsi="Times New Roman" w:cs="Times New Roman"/>
          <w:sz w:val="26"/>
          <w:szCs w:val="26"/>
        </w:rPr>
        <w:t>32.2. Luật sư không được thực hiện việc quảng cáo làm ảnh hưởng đến danh dự, uy tín của đội ngũ luật sư, nghề luật sư./.</w:t>
      </w:r>
    </w:p>
    <w:sectPr w:rsidR="00AC40E2" w:rsidRPr="0069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94"/>
    <w:rsid w:val="00695E94"/>
    <w:rsid w:val="00AC4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56BBD-C469-40DB-BEC1-58D9C184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2022-03-15T03:59:00Z</dcterms:created>
  <dcterms:modified xsi:type="dcterms:W3CDTF">2022-03-15T04:06:00Z</dcterms:modified>
</cp:coreProperties>
</file>