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3D" w:rsidRPr="00631F3D" w:rsidRDefault="00631F3D" w:rsidP="00631F3D">
      <w:pPr>
        <w:shd w:val="clear" w:color="auto" w:fill="FFFFFF"/>
        <w:spacing w:after="0" w:line="360" w:lineRule="auto"/>
        <w:jc w:val="center"/>
        <w:textAlignment w:val="baseline"/>
        <w:rPr>
          <w:rFonts w:eastAsia="Times New Roman" w:cs="Times New Roman"/>
          <w:sz w:val="28"/>
          <w:szCs w:val="28"/>
        </w:rPr>
      </w:pPr>
      <w:bookmarkStart w:id="0" w:name="_GoBack"/>
      <w:r w:rsidRPr="00631F3D">
        <w:rPr>
          <w:rFonts w:eastAsia="Times New Roman" w:cs="Times New Roman"/>
          <w:b/>
          <w:bCs/>
          <w:sz w:val="28"/>
          <w:szCs w:val="28"/>
          <w:bdr w:val="none" w:sz="0" w:space="0" w:color="auto" w:frame="1"/>
        </w:rPr>
        <w:t>CỘNG HÒA XÃ HỘI CHỦ NGHĨA VIỆT NAM</w:t>
      </w:r>
    </w:p>
    <w:p w:rsidR="00631F3D" w:rsidRPr="00631F3D" w:rsidRDefault="00631F3D" w:rsidP="00631F3D">
      <w:pPr>
        <w:shd w:val="clear" w:color="auto" w:fill="FFFFFF"/>
        <w:spacing w:after="0" w:line="360" w:lineRule="auto"/>
        <w:jc w:val="center"/>
        <w:textAlignment w:val="baseline"/>
        <w:rPr>
          <w:rFonts w:eastAsia="Times New Roman" w:cs="Times New Roman"/>
          <w:sz w:val="28"/>
          <w:szCs w:val="28"/>
        </w:rPr>
      </w:pPr>
      <w:r w:rsidRPr="00631F3D">
        <w:rPr>
          <w:rFonts w:eastAsia="Times New Roman" w:cs="Times New Roman"/>
          <w:sz w:val="28"/>
          <w:szCs w:val="28"/>
          <w:bdr w:val="none" w:sz="0" w:space="0" w:color="auto" w:frame="1"/>
        </w:rPr>
        <w:t>Độc lập- Tự do- Hạnh phúc</w:t>
      </w:r>
    </w:p>
    <w:p w:rsidR="00631F3D" w:rsidRPr="00631F3D" w:rsidRDefault="00631F3D" w:rsidP="00631F3D">
      <w:pPr>
        <w:shd w:val="clear" w:color="auto" w:fill="FFFFFF"/>
        <w:spacing w:after="0" w:line="360" w:lineRule="auto"/>
        <w:jc w:val="center"/>
        <w:textAlignment w:val="baseline"/>
        <w:rPr>
          <w:rFonts w:eastAsia="Times New Roman" w:cs="Times New Roman"/>
          <w:sz w:val="28"/>
          <w:szCs w:val="28"/>
        </w:rPr>
      </w:pPr>
      <w:r w:rsidRPr="00631F3D">
        <w:rPr>
          <w:rFonts w:eastAsia="Times New Roman" w:cs="Times New Roman"/>
          <w:sz w:val="28"/>
          <w:szCs w:val="28"/>
          <w:bdr w:val="none" w:sz="0" w:space="0" w:color="auto" w:frame="1"/>
        </w:rPr>
        <w:t>-----****-----</w:t>
      </w:r>
    </w:p>
    <w:p w:rsidR="00631F3D" w:rsidRPr="00631F3D" w:rsidRDefault="00631F3D" w:rsidP="00631F3D">
      <w:pPr>
        <w:shd w:val="clear" w:color="auto" w:fill="FFFFFF"/>
        <w:spacing w:after="0" w:line="360" w:lineRule="auto"/>
        <w:jc w:val="center"/>
        <w:textAlignment w:val="baseline"/>
        <w:rPr>
          <w:rFonts w:eastAsia="Times New Roman" w:cs="Times New Roman"/>
          <w:sz w:val="28"/>
          <w:szCs w:val="28"/>
        </w:rPr>
      </w:pPr>
      <w:hyperlink r:id="rId5" w:history="1">
        <w:r w:rsidRPr="00631F3D">
          <w:rPr>
            <w:rFonts w:eastAsia="Times New Roman" w:cs="Times New Roman"/>
            <w:b/>
            <w:bCs/>
            <w:sz w:val="28"/>
            <w:szCs w:val="28"/>
            <w:bdr w:val="none" w:sz="0" w:space="0" w:color="auto" w:frame="1"/>
          </w:rPr>
          <w:t>HỢP ĐỒNG CỘNG TÁC VIÊN</w:t>
        </w:r>
      </w:hyperlink>
    </w:p>
    <w:p w:rsidR="00631F3D" w:rsidRPr="00631F3D" w:rsidRDefault="00631F3D" w:rsidP="00631F3D">
      <w:pPr>
        <w:shd w:val="clear" w:color="auto" w:fill="FFFFFF"/>
        <w:spacing w:after="0" w:line="360" w:lineRule="auto"/>
        <w:jc w:val="center"/>
        <w:textAlignment w:val="baseline"/>
        <w:rPr>
          <w:rFonts w:eastAsia="Times New Roman" w:cs="Times New Roman"/>
          <w:sz w:val="28"/>
          <w:szCs w:val="28"/>
        </w:rPr>
      </w:pPr>
      <w:r w:rsidRPr="00631F3D">
        <w:rPr>
          <w:rFonts w:eastAsia="Times New Roman" w:cs="Times New Roman"/>
          <w:sz w:val="28"/>
          <w:szCs w:val="28"/>
          <w:bdr w:val="none" w:sz="0" w:space="0" w:color="auto" w:frame="1"/>
        </w:rPr>
        <w:t>( Số:./HĐCTV- Sàn BĐS ………- VN)</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i/>
          <w:iCs/>
          <w:sz w:val="28"/>
          <w:szCs w:val="28"/>
          <w:bdr w:val="none" w:sz="0" w:space="0" w:color="auto" w:frame="1"/>
        </w:rPr>
        <w:t>- Căn cứ vào </w:t>
      </w:r>
      <w:hyperlink r:id="rId6" w:tgtFrame="_blank" w:history="1">
        <w:r w:rsidRPr="00631F3D">
          <w:rPr>
            <w:rFonts w:eastAsia="Times New Roman" w:cs="Times New Roman"/>
            <w:i/>
            <w:iCs/>
            <w:sz w:val="28"/>
            <w:szCs w:val="28"/>
            <w:bdr w:val="none" w:sz="0" w:space="0" w:color="auto" w:frame="1"/>
          </w:rPr>
          <w:t>Bộ luật dân sự số </w:t>
        </w:r>
      </w:hyperlink>
      <w:hyperlink r:id="rId7" w:tgtFrame="_blank" w:history="1">
        <w:r w:rsidRPr="00631F3D">
          <w:rPr>
            <w:rFonts w:eastAsia="Times New Roman" w:cs="Times New Roman"/>
            <w:i/>
            <w:iCs/>
            <w:sz w:val="28"/>
            <w:szCs w:val="28"/>
            <w:bdr w:val="none" w:sz="0" w:space="0" w:color="auto" w:frame="1"/>
          </w:rPr>
          <w:t>91/2015/QH13</w:t>
        </w:r>
      </w:hyperlink>
      <w:r w:rsidRPr="00631F3D">
        <w:rPr>
          <w:rFonts w:eastAsia="Times New Roman" w:cs="Times New Roman"/>
          <w:i/>
          <w:iCs/>
          <w:sz w:val="28"/>
          <w:szCs w:val="28"/>
          <w:bdr w:val="none" w:sz="0" w:space="0" w:color="auto" w:frame="1"/>
        </w:rPr>
        <w:t> được Quốc hội nước Cộng hòa xã hội chủ nghĩa Việt Nam khóa XIII, kỳ họp thứ 10 thông qua ngày 24 tháng 11 năm 2015;</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i/>
          <w:iCs/>
          <w:sz w:val="28"/>
          <w:szCs w:val="28"/>
          <w:bdr w:val="none" w:sz="0" w:space="0" w:color="auto" w:frame="1"/>
        </w:rPr>
        <w:t>- Căn cứ vào khả năng nhu cầu của hai bên.</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i/>
          <w:iCs/>
          <w:sz w:val="28"/>
          <w:szCs w:val="28"/>
          <w:bdr w:val="none" w:sz="0" w:space="0" w:color="auto" w:frame="1"/>
        </w:rPr>
        <w:t>Hà nội, ngày ... tháng... năm 20…… tại Sàn giao dịch bất động sản ……….Việt Nam, chúng tôi gồm:</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Pr>
          <w:rFonts w:eastAsia="Times New Roman" w:cs="Times New Roman"/>
          <w:b/>
          <w:bCs/>
          <w:sz w:val="28"/>
          <w:szCs w:val="28"/>
          <w:bdr w:val="none" w:sz="0" w:space="0" w:color="auto" w:frame="1"/>
        </w:rPr>
        <w:t xml:space="preserve">Công ty: </w:t>
      </w:r>
      <w:r>
        <w:rPr>
          <w:rFonts w:eastAsia="Times New Roman" w:cs="Times New Roman"/>
          <w:bCs/>
          <w:sz w:val="28"/>
          <w:szCs w:val="28"/>
          <w:bdr w:val="none" w:sz="0" w:space="0" w:color="auto" w:frame="1"/>
        </w:rPr>
        <w:t>........................................</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Địa chỉ:</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Điện thoại: fax:</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Mã số thuế:</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Tài khoản: tại:</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Người đại diện: Ông( bà): Chức vụ:</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Sau đây gọi tắt là bên A</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b/>
          <w:bCs/>
          <w:sz w:val="28"/>
          <w:szCs w:val="28"/>
          <w:bdr w:val="none" w:sz="0" w:space="0" w:color="auto" w:frame="1"/>
        </w:rPr>
        <w:t>Cộng tác viên</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Ông (bà):</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Năm sinh:</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Số CMTND: Ngày cấp Nơi cấp</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Điện thoại: fax: Email:</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Địa chỉ:</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Số tài khoản: tại Ngân hàng:</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Sau đây gọi tắt là Bên B</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rPr>
        <w:t>Sau khi thỏa thuận hai bên thống nhất ký kết </w:t>
      </w:r>
      <w:hyperlink r:id="rId8" w:history="1">
        <w:r w:rsidRPr="00631F3D">
          <w:rPr>
            <w:rFonts w:eastAsia="Times New Roman" w:cs="Times New Roman"/>
            <w:sz w:val="28"/>
            <w:szCs w:val="28"/>
            <w:bdr w:val="none" w:sz="0" w:space="0" w:color="auto" w:frame="1"/>
          </w:rPr>
          <w:t>Hợp đồng cộng tác viên</w:t>
        </w:r>
      </w:hyperlink>
      <w:r w:rsidRPr="00631F3D">
        <w:rPr>
          <w:rFonts w:eastAsia="Times New Roman" w:cs="Times New Roman"/>
          <w:sz w:val="28"/>
          <w:szCs w:val="28"/>
        </w:rPr>
        <w:t> với những điều khoản như sau:</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b/>
          <w:bCs/>
          <w:sz w:val="28"/>
          <w:szCs w:val="28"/>
          <w:bdr w:val="none" w:sz="0" w:space="0" w:color="auto" w:frame="1"/>
        </w:rPr>
        <w:t>Điều 1. Nội dung công việc của Bên B</w:t>
      </w:r>
    </w:p>
    <w:p w:rsidR="00631F3D" w:rsidRDefault="00631F3D" w:rsidP="00631F3D">
      <w:pPr>
        <w:shd w:val="clear" w:color="auto" w:fill="FFFFFF"/>
        <w:spacing w:after="0" w:line="360" w:lineRule="auto"/>
        <w:jc w:val="both"/>
        <w:textAlignment w:val="baseline"/>
        <w:rPr>
          <w:rFonts w:eastAsia="Times New Roman" w:cs="Times New Roman"/>
          <w:sz w:val="28"/>
          <w:szCs w:val="28"/>
          <w:bdr w:val="none" w:sz="0" w:space="0" w:color="auto" w:frame="1"/>
        </w:rPr>
      </w:pPr>
      <w:r w:rsidRPr="00631F3D">
        <w:rPr>
          <w:rFonts w:eastAsia="Times New Roman" w:cs="Times New Roman"/>
          <w:sz w:val="28"/>
          <w:szCs w:val="28"/>
          <w:bdr w:val="none" w:sz="0" w:space="0" w:color="auto" w:frame="1"/>
        </w:rPr>
        <w:lastRenderedPageBreak/>
        <w:t>Bên B làm cộng tác viên cho Bên A để thực h</w:t>
      </w:r>
      <w:r>
        <w:rPr>
          <w:rFonts w:eastAsia="Times New Roman" w:cs="Times New Roman"/>
          <w:sz w:val="28"/>
          <w:szCs w:val="28"/>
          <w:bdr w:val="none" w:sz="0" w:space="0" w:color="auto" w:frame="1"/>
        </w:rPr>
        <w:t>iện các công việc liên quan đến</w:t>
      </w:r>
      <w:r w:rsidRPr="00631F3D">
        <w:rPr>
          <w:rFonts w:eastAsia="Times New Roman" w:cs="Times New Roman"/>
          <w:sz w:val="28"/>
          <w:szCs w:val="28"/>
          <w:bdr w:val="none" w:sz="0" w:space="0" w:color="auto" w:frame="1"/>
        </w:rPr>
        <w:t>...... phù hợp với ngành nghề</w:t>
      </w:r>
      <w:r>
        <w:rPr>
          <w:rFonts w:eastAsia="Times New Roman" w:cs="Times New Roman"/>
          <w:sz w:val="28"/>
          <w:szCs w:val="28"/>
          <w:bdr w:val="none" w:sz="0" w:space="0" w:color="auto" w:frame="1"/>
        </w:rPr>
        <w:t xml:space="preserve"> đăng ký kinh doanh của Công ty.</w:t>
      </w:r>
    </w:p>
    <w:p w:rsidR="00631F3D" w:rsidRDefault="00631F3D" w:rsidP="00631F3D">
      <w:pPr>
        <w:shd w:val="clear" w:color="auto" w:fill="FFFFFF"/>
        <w:spacing w:after="0" w:line="360" w:lineRule="auto"/>
        <w:jc w:val="both"/>
        <w:textAlignment w:val="baseline"/>
        <w:rPr>
          <w:rFonts w:eastAsia="Times New Roman" w:cs="Times New Roman"/>
          <w:sz w:val="28"/>
          <w:szCs w:val="28"/>
          <w:bdr w:val="none" w:sz="0" w:space="0" w:color="auto" w:frame="1"/>
        </w:rPr>
      </w:pPr>
      <w:r w:rsidRPr="00631F3D">
        <w:rPr>
          <w:rFonts w:eastAsia="Times New Roman" w:cs="Times New Roman"/>
          <w:sz w:val="28"/>
          <w:szCs w:val="28"/>
          <w:bdr w:val="none" w:sz="0" w:space="0" w:color="auto" w:frame="1"/>
        </w:rPr>
        <w:t>- Tìm kiếm và phát triển hệ thống khách hàng, các nhà đầu tư</w:t>
      </w:r>
      <w:r>
        <w:rPr>
          <w:rFonts w:eastAsia="Times New Roman" w:cs="Times New Roman"/>
          <w:sz w:val="28"/>
          <w:szCs w:val="28"/>
          <w:bdr w:val="none" w:sz="0" w:space="0" w:color="auto" w:frame="1"/>
        </w:rPr>
        <w:t>.</w:t>
      </w:r>
      <w:r w:rsidRPr="00631F3D">
        <w:rPr>
          <w:rFonts w:eastAsia="Times New Roman" w:cs="Times New Roman"/>
          <w:sz w:val="28"/>
          <w:szCs w:val="28"/>
          <w:bdr w:val="none" w:sz="0" w:space="0" w:color="auto" w:frame="1"/>
        </w:rPr>
        <w:t xml:space="preserve"> </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Quảng cáo các dịch vụ mua/ bán/ thuê/ cho thuê các sản phầm bất động sản;</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xml:space="preserve">- Tư vấn, môi giới, định giá... các sản phầm hiện có của </w:t>
      </w:r>
      <w:r>
        <w:rPr>
          <w:rFonts w:eastAsia="Times New Roman" w:cs="Times New Roman"/>
          <w:sz w:val="28"/>
          <w:szCs w:val="28"/>
          <w:bdr w:val="none" w:sz="0" w:space="0" w:color="auto" w:frame="1"/>
        </w:rPr>
        <w:t>công ty.</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b/>
          <w:bCs/>
          <w:sz w:val="28"/>
          <w:szCs w:val="28"/>
          <w:bdr w:val="none" w:sz="0" w:space="0" w:color="auto" w:frame="1"/>
        </w:rPr>
        <w:t>Điều 2. Địa điểm và thời giờ làm việc</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xml:space="preserve">1. Địa điểm: Tự do hoặc có thể tại </w:t>
      </w:r>
      <w:r>
        <w:rPr>
          <w:rFonts w:eastAsia="Times New Roman" w:cs="Times New Roman"/>
          <w:sz w:val="28"/>
          <w:szCs w:val="28"/>
          <w:bdr w:val="none" w:sz="0" w:space="0" w:color="auto" w:frame="1"/>
        </w:rPr>
        <w:t>công ty.</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xml:space="preserve">2. Thời giờ làm việc: Để thuận tiện cho việc giao dịch thông tin hàng ngày, Cộng tác viên có thể trao đổi công việc với </w:t>
      </w:r>
      <w:r>
        <w:rPr>
          <w:rFonts w:eastAsia="Times New Roman" w:cs="Times New Roman"/>
          <w:sz w:val="28"/>
          <w:szCs w:val="28"/>
          <w:bdr w:val="none" w:sz="0" w:space="0" w:color="auto" w:frame="1"/>
        </w:rPr>
        <w:t>phía công ty</w:t>
      </w:r>
      <w:r w:rsidRPr="00631F3D">
        <w:rPr>
          <w:rFonts w:eastAsia="Times New Roman" w:cs="Times New Roman"/>
          <w:sz w:val="28"/>
          <w:szCs w:val="28"/>
          <w:bdr w:val="none" w:sz="0" w:space="0" w:color="auto" w:frame="1"/>
        </w:rPr>
        <w:t xml:space="preserve"> </w:t>
      </w:r>
      <w:r>
        <w:rPr>
          <w:rFonts w:eastAsia="Times New Roman" w:cs="Times New Roman"/>
          <w:sz w:val="28"/>
          <w:szCs w:val="28"/>
          <w:bdr w:val="none" w:sz="0" w:space="0" w:color="auto" w:frame="1"/>
        </w:rPr>
        <w:t>theo cách thức...............</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b/>
          <w:bCs/>
          <w:sz w:val="28"/>
          <w:szCs w:val="28"/>
          <w:bdr w:val="none" w:sz="0" w:space="0" w:color="auto" w:frame="1"/>
        </w:rPr>
        <w:t>Điều 3. Trang bị dụng cụ làm việc, phương tiện đi lại</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Bên B tự trang bị cho mình các dụng cụ và phương tiện cần thiết đi lại để phục vụ cho công việc theo nội dung hợp đồng này.</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b/>
          <w:bCs/>
          <w:sz w:val="28"/>
          <w:szCs w:val="28"/>
          <w:bdr w:val="none" w:sz="0" w:space="0" w:color="auto" w:frame="1"/>
        </w:rPr>
        <w:t>Điều 4. Thù lao và quyền lợi của cộng tác viên</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xml:space="preserve">- Bên B được hưởng thù lao khi </w:t>
      </w:r>
      <w:r>
        <w:rPr>
          <w:rFonts w:eastAsia="Times New Roman" w:cs="Times New Roman"/>
          <w:sz w:val="28"/>
          <w:szCs w:val="28"/>
          <w:bdr w:val="none" w:sz="0" w:space="0" w:color="auto" w:frame="1"/>
        </w:rPr>
        <w:t>hoàn thành công việc và</w:t>
      </w:r>
      <w:r w:rsidRPr="00631F3D">
        <w:rPr>
          <w:rFonts w:eastAsia="Times New Roman" w:cs="Times New Roman"/>
          <w:sz w:val="28"/>
          <w:szCs w:val="28"/>
          <w:bdr w:val="none" w:sz="0" w:space="0" w:color="auto" w:frame="1"/>
        </w:rPr>
        <w:t xml:space="preserve"> được quy đinh cụ thể tại Quy chế .........</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b/>
          <w:bCs/>
          <w:sz w:val="28"/>
          <w:szCs w:val="28"/>
          <w:bdr w:val="none" w:sz="0" w:space="0" w:color="auto" w:frame="1"/>
        </w:rPr>
        <w:t>Điều 5. Quyền và nghĩa vụ của Bên A</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1. Quyền của Bên A</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Pr>
          <w:rFonts w:eastAsia="Times New Roman" w:cs="Times New Roman"/>
          <w:sz w:val="28"/>
          <w:szCs w:val="28"/>
          <w:bdr w:val="none" w:sz="0" w:space="0" w:color="auto" w:frame="1"/>
        </w:rPr>
        <w:t>..............................................................................................</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2. Nghĩa vụ của Bên A:</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Pr>
          <w:rFonts w:eastAsia="Times New Roman" w:cs="Times New Roman"/>
          <w:sz w:val="28"/>
          <w:szCs w:val="28"/>
          <w:bdr w:val="none" w:sz="0" w:space="0" w:color="auto" w:frame="1"/>
        </w:rPr>
        <w:t>..................................................................................................</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b/>
          <w:bCs/>
          <w:sz w:val="28"/>
          <w:szCs w:val="28"/>
          <w:bdr w:val="none" w:sz="0" w:space="0" w:color="auto" w:frame="1"/>
        </w:rPr>
        <w:t>Điều 6. Quyền và nghĩa vụ của Bên B</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b/>
          <w:bCs/>
          <w:sz w:val="28"/>
          <w:szCs w:val="28"/>
          <w:bdr w:val="none" w:sz="0" w:space="0" w:color="auto" w:frame="1"/>
        </w:rPr>
        <w:t>1. Quyền của Bên B</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Pr>
          <w:rFonts w:eastAsia="Times New Roman" w:cs="Times New Roman"/>
          <w:sz w:val="28"/>
          <w:szCs w:val="28"/>
          <w:bdr w:val="none" w:sz="0" w:space="0" w:color="auto" w:frame="1"/>
        </w:rPr>
        <w:t>............................................................................</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b/>
          <w:bCs/>
          <w:sz w:val="28"/>
          <w:szCs w:val="28"/>
          <w:bdr w:val="none" w:sz="0" w:space="0" w:color="auto" w:frame="1"/>
        </w:rPr>
        <w:t>2. Nghĩa vụ của Bên B</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Pr>
          <w:rFonts w:eastAsia="Times New Roman" w:cs="Times New Roman"/>
          <w:sz w:val="28"/>
          <w:szCs w:val="28"/>
          <w:bdr w:val="none" w:sz="0" w:space="0" w:color="auto" w:frame="1"/>
        </w:rPr>
        <w:t>.....................................................................................</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b/>
          <w:bCs/>
          <w:sz w:val="28"/>
          <w:szCs w:val="28"/>
          <w:bdr w:val="none" w:sz="0" w:space="0" w:color="auto" w:frame="1"/>
        </w:rPr>
        <w:t>Điều 7. Bảo mật thông tin</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Trong thời gian thực hiện và khi chấm dứt hợp đồng này, Bên B cam kết giữ bí mật và không tiết lộ bất kỳ các thông tin, tài liệu nào cho bên thứ ba liên quan đến vụ việc nếu không được Bên A chấp nhận.</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lastRenderedPageBreak/>
        <w:t>- Trường hợp Bên B vi phạm quy định về bảo mật thông tin, Bên A có quyền chấm dứt hợp đồng và yêu cầu Bên B bồi thường thiệt hại theo quy định của pháp luật.</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b/>
          <w:bCs/>
          <w:sz w:val="28"/>
          <w:szCs w:val="28"/>
          <w:bdr w:val="none" w:sz="0" w:space="0" w:color="auto" w:frame="1"/>
        </w:rPr>
        <w:t>Điều 8. Điều khoản chung</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xml:space="preserve">1. Trong quá trình thực hiên, nếu một trong hai bên đơn phương chấm dứt hợp đồng này thì phải thông báo cho bên kia bằng văn bản trước </w:t>
      </w:r>
      <w:r>
        <w:rPr>
          <w:rFonts w:eastAsia="Times New Roman" w:cs="Times New Roman"/>
          <w:sz w:val="28"/>
          <w:szCs w:val="28"/>
          <w:bdr w:val="none" w:sz="0" w:space="0" w:color="auto" w:frame="1"/>
        </w:rPr>
        <w:t>....</w:t>
      </w:r>
      <w:r w:rsidRPr="00631F3D">
        <w:rPr>
          <w:rFonts w:eastAsia="Times New Roman" w:cs="Times New Roman"/>
          <w:sz w:val="28"/>
          <w:szCs w:val="28"/>
          <w:bdr w:val="none" w:sz="0" w:space="0" w:color="auto" w:frame="1"/>
        </w:rPr>
        <w:t xml:space="preserve"> ngày làm việc để hai bên cùng thống nhất giải quyết.</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2. Trường hợp phát sinh tranh chấp trong quá trình thực hiện hợp đồng hai bên sẽ thương lượng và đàm phán trên tinh thần hợp tác và đảm bảo quyền lợi của cả hai bên. Nếu tranh chấp không giải quyết đươc bằng thương lượng, các bên sẽ yêu cầu tòa án có thẩm quyển giải quyết. Phán quyết của Tòa án có tính chất bắt buộc đối với các bên.</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b/>
          <w:bCs/>
          <w:sz w:val="28"/>
          <w:szCs w:val="28"/>
          <w:bdr w:val="none" w:sz="0" w:space="0" w:color="auto" w:frame="1"/>
        </w:rPr>
        <w:t>Điều 9. Hiệu lực và thời hạn hợp đồng</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Thời hạn hợp đồng là ... tháng kể từ ngày ..../</w:t>
      </w:r>
      <w:r>
        <w:rPr>
          <w:rFonts w:eastAsia="Times New Roman" w:cs="Times New Roman"/>
          <w:sz w:val="28"/>
          <w:szCs w:val="28"/>
          <w:bdr w:val="none" w:sz="0" w:space="0" w:color="auto" w:frame="1"/>
        </w:rPr>
        <w:t>.</w:t>
      </w:r>
      <w:r w:rsidRPr="00631F3D">
        <w:rPr>
          <w:rFonts w:eastAsia="Times New Roman" w:cs="Times New Roman"/>
          <w:sz w:val="28"/>
          <w:szCs w:val="28"/>
          <w:bdr w:val="none" w:sz="0" w:space="0" w:color="auto" w:frame="1"/>
        </w:rPr>
        <w:t>../.... đến ngày .../.../...</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Hai bên có thể gia hạn hợp đồng theo nhu cầu thực tế công việc phát sinh.</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b/>
          <w:bCs/>
          <w:sz w:val="28"/>
          <w:szCs w:val="28"/>
          <w:bdr w:val="none" w:sz="0" w:space="0" w:color="auto" w:frame="1"/>
        </w:rPr>
        <w:t>Điều 10. Điều khoản thi hành</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Hai bên cam kết thực hiện đúng các điều khoản đã thỏa thuận trong Hợp đồng này;</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sidRPr="00631F3D">
        <w:rPr>
          <w:rFonts w:eastAsia="Times New Roman" w:cs="Times New Roman"/>
          <w:sz w:val="28"/>
          <w:szCs w:val="28"/>
          <w:bdr w:val="none" w:sz="0" w:space="0" w:color="auto" w:frame="1"/>
        </w:rPr>
        <w:t>- Mọi sửa đổi, bổ sung liên quan đến nội dung hợp đồng này phải được hai bên thống nhất và thể hiện bằng văn bản;</w:t>
      </w:r>
    </w:p>
    <w:p w:rsidR="00631F3D" w:rsidRPr="00631F3D" w:rsidRDefault="00631F3D" w:rsidP="00631F3D">
      <w:pPr>
        <w:shd w:val="clear" w:color="auto" w:fill="FFFFFF"/>
        <w:spacing w:after="0" w:line="360" w:lineRule="auto"/>
        <w:jc w:val="both"/>
        <w:textAlignment w:val="baseline"/>
        <w:rPr>
          <w:rFonts w:eastAsia="Times New Roman" w:cs="Times New Roman"/>
          <w:sz w:val="28"/>
          <w:szCs w:val="28"/>
        </w:rPr>
      </w:pPr>
      <w:r>
        <w:rPr>
          <w:rFonts w:eastAsia="Times New Roman" w:cs="Times New Roman"/>
          <w:sz w:val="28"/>
          <w:szCs w:val="28"/>
          <w:bdr w:val="none" w:sz="0" w:space="0" w:color="auto" w:frame="1"/>
        </w:rPr>
        <w:t>- Hợp đồng này gồm ....</w:t>
      </w:r>
      <w:r w:rsidRPr="00631F3D">
        <w:rPr>
          <w:rFonts w:eastAsia="Times New Roman" w:cs="Times New Roman"/>
          <w:sz w:val="28"/>
          <w:szCs w:val="28"/>
          <w:bdr w:val="none" w:sz="0" w:space="0" w:color="auto" w:frame="1"/>
        </w:rPr>
        <w:t xml:space="preserve"> bản có giá trị pháp lý như nhau, </w:t>
      </w:r>
      <w:r>
        <w:rPr>
          <w:rFonts w:eastAsia="Times New Roman" w:cs="Times New Roman"/>
          <w:sz w:val="28"/>
          <w:szCs w:val="28"/>
          <w:bdr w:val="none" w:sz="0" w:space="0" w:color="auto" w:frame="1"/>
        </w:rPr>
        <w:t>mỗi</w:t>
      </w:r>
      <w:r w:rsidRPr="00631F3D">
        <w:rPr>
          <w:rFonts w:eastAsia="Times New Roman" w:cs="Times New Roman"/>
          <w:sz w:val="28"/>
          <w:szCs w:val="28"/>
          <w:bdr w:val="none" w:sz="0" w:space="0" w:color="auto" w:frame="1"/>
        </w:rPr>
        <w:t xml:space="preserve"> bên giữ một bản và một bản giao cho .........</w:t>
      </w:r>
    </w:p>
    <w:tbl>
      <w:tblPr>
        <w:tblW w:w="10200" w:type="dxa"/>
        <w:shd w:val="clear" w:color="auto" w:fill="FFFFFF"/>
        <w:tblCellMar>
          <w:left w:w="0" w:type="dxa"/>
          <w:right w:w="0" w:type="dxa"/>
        </w:tblCellMar>
        <w:tblLook w:val="04A0" w:firstRow="1" w:lastRow="0" w:firstColumn="1" w:lastColumn="0" w:noHBand="0" w:noVBand="1"/>
      </w:tblPr>
      <w:tblGrid>
        <w:gridCol w:w="5100"/>
        <w:gridCol w:w="5100"/>
      </w:tblGrid>
      <w:tr w:rsidR="00631F3D" w:rsidRPr="00631F3D" w:rsidTr="00631F3D">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631F3D" w:rsidRPr="00631F3D" w:rsidRDefault="00631F3D" w:rsidP="00631F3D">
            <w:pPr>
              <w:spacing w:after="0" w:line="360" w:lineRule="auto"/>
              <w:jc w:val="both"/>
              <w:textAlignment w:val="baseline"/>
              <w:rPr>
                <w:rFonts w:eastAsia="Times New Roman" w:cs="Times New Roman"/>
                <w:sz w:val="28"/>
                <w:szCs w:val="28"/>
              </w:rPr>
            </w:pPr>
            <w:r w:rsidRPr="00631F3D">
              <w:rPr>
                <w:rFonts w:eastAsia="Times New Roman" w:cs="Times New Roman"/>
                <w:b/>
                <w:bCs/>
                <w:sz w:val="28"/>
                <w:szCs w:val="28"/>
                <w:bdr w:val="none" w:sz="0" w:space="0" w:color="auto" w:frame="1"/>
              </w:rPr>
              <w:t>Đại diện Bên A</w:t>
            </w:r>
          </w:p>
          <w:p w:rsidR="00631F3D" w:rsidRPr="00631F3D" w:rsidRDefault="00631F3D" w:rsidP="00631F3D">
            <w:pPr>
              <w:spacing w:after="0" w:line="360" w:lineRule="auto"/>
              <w:jc w:val="both"/>
              <w:textAlignment w:val="baseline"/>
              <w:rPr>
                <w:rFonts w:eastAsia="Times New Roman" w:cs="Times New Roman"/>
                <w:sz w:val="28"/>
                <w:szCs w:val="28"/>
              </w:rPr>
            </w:pPr>
            <w:r w:rsidRPr="00631F3D">
              <w:rPr>
                <w:rFonts w:eastAsia="Times New Roman" w:cs="Times New Roman"/>
                <w:i/>
                <w:iCs/>
                <w:sz w:val="28"/>
                <w:szCs w:val="28"/>
                <w:bdr w:val="none" w:sz="0" w:space="0" w:color="auto" w:frame="1"/>
              </w:rPr>
              <w:t>(ký và ghi rõ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bottom"/>
            <w:hideMark/>
          </w:tcPr>
          <w:p w:rsidR="00631F3D" w:rsidRPr="00631F3D" w:rsidRDefault="00631F3D" w:rsidP="00631F3D">
            <w:pPr>
              <w:spacing w:after="0" w:line="360" w:lineRule="auto"/>
              <w:jc w:val="both"/>
              <w:textAlignment w:val="baseline"/>
              <w:rPr>
                <w:rFonts w:eastAsia="Times New Roman" w:cs="Times New Roman"/>
                <w:sz w:val="28"/>
                <w:szCs w:val="28"/>
              </w:rPr>
            </w:pPr>
            <w:r w:rsidRPr="00631F3D">
              <w:rPr>
                <w:rFonts w:eastAsia="Times New Roman" w:cs="Times New Roman"/>
                <w:b/>
                <w:bCs/>
                <w:sz w:val="28"/>
                <w:szCs w:val="28"/>
                <w:bdr w:val="none" w:sz="0" w:space="0" w:color="auto" w:frame="1"/>
              </w:rPr>
              <w:t>Đại diện Bên B</w:t>
            </w:r>
          </w:p>
          <w:p w:rsidR="00631F3D" w:rsidRPr="00631F3D" w:rsidRDefault="00631F3D" w:rsidP="00631F3D">
            <w:pPr>
              <w:spacing w:after="0" w:line="360" w:lineRule="auto"/>
              <w:jc w:val="both"/>
              <w:textAlignment w:val="baseline"/>
              <w:rPr>
                <w:rFonts w:eastAsia="Times New Roman" w:cs="Times New Roman"/>
                <w:sz w:val="28"/>
                <w:szCs w:val="28"/>
              </w:rPr>
            </w:pPr>
            <w:r w:rsidRPr="00631F3D">
              <w:rPr>
                <w:rFonts w:eastAsia="Times New Roman" w:cs="Times New Roman"/>
                <w:i/>
                <w:iCs/>
                <w:sz w:val="28"/>
                <w:szCs w:val="28"/>
                <w:bdr w:val="none" w:sz="0" w:space="0" w:color="auto" w:frame="1"/>
              </w:rPr>
              <w:t>(ký và ghi rõ họ tên)</w:t>
            </w:r>
          </w:p>
        </w:tc>
      </w:tr>
      <w:bookmarkEnd w:id="0"/>
    </w:tbl>
    <w:p w:rsidR="00223873" w:rsidRPr="00631F3D" w:rsidRDefault="00223873" w:rsidP="00631F3D">
      <w:pPr>
        <w:spacing w:line="360" w:lineRule="auto"/>
        <w:ind w:firstLine="120"/>
        <w:jc w:val="both"/>
        <w:rPr>
          <w:rFonts w:cs="Times New Roman"/>
          <w:sz w:val="28"/>
          <w:szCs w:val="28"/>
        </w:rPr>
      </w:pPr>
    </w:p>
    <w:sectPr w:rsidR="00223873" w:rsidRPr="00631F3D" w:rsidSect="00F9518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73"/>
    <w:rsid w:val="00223873"/>
    <w:rsid w:val="00631F3D"/>
    <w:rsid w:val="00695193"/>
    <w:rsid w:val="00C25C19"/>
    <w:rsid w:val="00F9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mau-hop-dong-cong-tac-vien.aspx" TargetMode="External"/><Relationship Id="rId3" Type="http://schemas.openxmlformats.org/officeDocument/2006/relationships/settings" Target="settings.xml"/><Relationship Id="rId7" Type="http://schemas.openxmlformats.org/officeDocument/2006/relationships/hyperlink" Target="https://luatminhkhue.vn/dich-vu-luat-su-tu-van-phap-luat-dan-su-truc-tuyen-qua-tong-dai-dien-thoai-.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minhkhue.vn/dich-vu-luat-su-tu-van-phap-luat-dan-su-truc-tuyen-qua-tong-dai-dien-thoai-.aspx" TargetMode="External"/><Relationship Id="rId5" Type="http://schemas.openxmlformats.org/officeDocument/2006/relationships/hyperlink" Target="https://luatminhkhue.vn/mau-hop-dong-cong-tac-vien.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2021-07-02T07:35:00Z</dcterms:created>
  <dcterms:modified xsi:type="dcterms:W3CDTF">2021-07-02T09:25:00Z</dcterms:modified>
</cp:coreProperties>
</file>