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F6ED4" w:rsidRPr="00FF6ED4" w14:paraId="1ECD5BB3" w14:textId="77777777" w:rsidTr="00FF6ED4">
        <w:trPr>
          <w:tblCellSpacing w:w="0" w:type="dxa"/>
        </w:trPr>
        <w:tc>
          <w:tcPr>
            <w:tcW w:w="3348" w:type="dxa"/>
            <w:shd w:val="clear" w:color="auto" w:fill="FFFFFF"/>
            <w:tcMar>
              <w:top w:w="0" w:type="dxa"/>
              <w:left w:w="108" w:type="dxa"/>
              <w:bottom w:w="0" w:type="dxa"/>
              <w:right w:w="108" w:type="dxa"/>
            </w:tcMar>
            <w:hideMark/>
          </w:tcPr>
          <w:p w14:paraId="384E9CE5" w14:textId="77777777" w:rsidR="00FF6ED4" w:rsidRPr="00FF6ED4" w:rsidRDefault="00FF6ED4" w:rsidP="00FF6ED4">
            <w:pPr>
              <w:spacing w:after="0" w:line="360" w:lineRule="auto"/>
              <w:jc w:val="center"/>
              <w:rPr>
                <w:rFonts w:eastAsia="Times New Roman" w:cs="Times New Roman"/>
                <w:noProof w:val="0"/>
                <w:color w:val="000000"/>
                <w:sz w:val="24"/>
                <w:szCs w:val="24"/>
                <w:lang w:val="en-US"/>
              </w:rPr>
            </w:pPr>
            <w:r w:rsidRPr="00FF6ED4">
              <w:rPr>
                <w:rFonts w:eastAsia="Times New Roman" w:cs="Times New Roman"/>
                <w:b/>
                <w:bCs/>
                <w:noProof w:val="0"/>
                <w:color w:val="000000"/>
                <w:sz w:val="24"/>
                <w:szCs w:val="24"/>
              </w:rPr>
              <w:t>CHÍNH PHỦ</w:t>
            </w:r>
            <w:r w:rsidRPr="00FF6ED4">
              <w:rPr>
                <w:rFonts w:eastAsia="Times New Roman" w:cs="Times New Roman"/>
                <w:b/>
                <w:bCs/>
                <w:noProof w:val="0"/>
                <w:color w:val="000000"/>
                <w:sz w:val="24"/>
                <w:szCs w:val="24"/>
              </w:rPr>
              <w:br/>
              <w:t>-------</w:t>
            </w:r>
          </w:p>
        </w:tc>
        <w:tc>
          <w:tcPr>
            <w:tcW w:w="5508" w:type="dxa"/>
            <w:shd w:val="clear" w:color="auto" w:fill="FFFFFF"/>
            <w:tcMar>
              <w:top w:w="0" w:type="dxa"/>
              <w:left w:w="108" w:type="dxa"/>
              <w:bottom w:w="0" w:type="dxa"/>
              <w:right w:w="108" w:type="dxa"/>
            </w:tcMar>
            <w:hideMark/>
          </w:tcPr>
          <w:p w14:paraId="3AE5D947" w14:textId="77777777" w:rsidR="00FF6ED4" w:rsidRPr="00FF6ED4" w:rsidRDefault="00FF6ED4" w:rsidP="00FF6ED4">
            <w:pPr>
              <w:spacing w:after="0" w:line="360" w:lineRule="auto"/>
              <w:jc w:val="center"/>
              <w:rPr>
                <w:rFonts w:eastAsia="Times New Roman" w:cs="Times New Roman"/>
                <w:noProof w:val="0"/>
                <w:color w:val="000000"/>
                <w:sz w:val="24"/>
                <w:szCs w:val="24"/>
                <w:lang w:val="en-US"/>
              </w:rPr>
            </w:pPr>
            <w:r w:rsidRPr="00FF6ED4">
              <w:rPr>
                <w:rFonts w:eastAsia="Times New Roman" w:cs="Times New Roman"/>
                <w:b/>
                <w:bCs/>
                <w:noProof w:val="0"/>
                <w:color w:val="000000"/>
                <w:sz w:val="24"/>
                <w:szCs w:val="24"/>
              </w:rPr>
              <w:t>CỘNG HÒA XÃ HỘI CHỦ NGHĨA VIỆT NAM</w:t>
            </w:r>
            <w:r w:rsidRPr="00FF6ED4">
              <w:rPr>
                <w:rFonts w:eastAsia="Times New Roman" w:cs="Times New Roman"/>
                <w:b/>
                <w:bCs/>
                <w:noProof w:val="0"/>
                <w:color w:val="000000"/>
                <w:sz w:val="24"/>
                <w:szCs w:val="24"/>
              </w:rPr>
              <w:br/>
              <w:t>Độc lập - Tự do - Hạnh phúc</w:t>
            </w:r>
            <w:r w:rsidRPr="00FF6ED4">
              <w:rPr>
                <w:rFonts w:eastAsia="Times New Roman" w:cs="Times New Roman"/>
                <w:b/>
                <w:bCs/>
                <w:noProof w:val="0"/>
                <w:color w:val="000000"/>
                <w:sz w:val="24"/>
                <w:szCs w:val="24"/>
              </w:rPr>
              <w:br/>
              <w:t>---------------</w:t>
            </w:r>
          </w:p>
        </w:tc>
      </w:tr>
      <w:tr w:rsidR="00FF6ED4" w:rsidRPr="00FF6ED4" w14:paraId="1B56514D" w14:textId="77777777" w:rsidTr="00FF6ED4">
        <w:trPr>
          <w:tblCellSpacing w:w="0" w:type="dxa"/>
        </w:trPr>
        <w:tc>
          <w:tcPr>
            <w:tcW w:w="3348" w:type="dxa"/>
            <w:shd w:val="clear" w:color="auto" w:fill="FFFFFF"/>
            <w:tcMar>
              <w:top w:w="0" w:type="dxa"/>
              <w:left w:w="108" w:type="dxa"/>
              <w:bottom w:w="0" w:type="dxa"/>
              <w:right w:w="108" w:type="dxa"/>
            </w:tcMar>
            <w:hideMark/>
          </w:tcPr>
          <w:p w14:paraId="4743B2E0" w14:textId="77777777" w:rsidR="00FF6ED4" w:rsidRPr="00FF6ED4" w:rsidRDefault="00FF6ED4" w:rsidP="00FF6ED4">
            <w:pPr>
              <w:spacing w:after="0" w:line="360" w:lineRule="auto"/>
              <w:jc w:val="center"/>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Số: 22/2018/NĐ-CP</w:t>
            </w:r>
          </w:p>
        </w:tc>
        <w:tc>
          <w:tcPr>
            <w:tcW w:w="5508" w:type="dxa"/>
            <w:shd w:val="clear" w:color="auto" w:fill="FFFFFF"/>
            <w:tcMar>
              <w:top w:w="0" w:type="dxa"/>
              <w:left w:w="108" w:type="dxa"/>
              <w:bottom w:w="0" w:type="dxa"/>
              <w:right w:w="108" w:type="dxa"/>
            </w:tcMar>
            <w:hideMark/>
          </w:tcPr>
          <w:p w14:paraId="0B3214D8" w14:textId="77777777" w:rsidR="00FF6ED4" w:rsidRPr="00FF6ED4" w:rsidRDefault="00FF6ED4" w:rsidP="00FF6ED4">
            <w:pPr>
              <w:spacing w:after="0" w:line="360" w:lineRule="auto"/>
              <w:jc w:val="center"/>
              <w:rPr>
                <w:rFonts w:eastAsia="Times New Roman" w:cs="Times New Roman"/>
                <w:noProof w:val="0"/>
                <w:color w:val="000000"/>
                <w:sz w:val="24"/>
                <w:szCs w:val="24"/>
                <w:lang w:val="en-US"/>
              </w:rPr>
            </w:pPr>
            <w:r w:rsidRPr="00FF6ED4">
              <w:rPr>
                <w:rFonts w:eastAsia="Times New Roman" w:cs="Times New Roman"/>
                <w:i/>
                <w:iCs/>
                <w:noProof w:val="0"/>
                <w:color w:val="000000"/>
                <w:sz w:val="24"/>
                <w:szCs w:val="24"/>
              </w:rPr>
              <w:t>Hà Nội, ngày </w:t>
            </w:r>
            <w:r w:rsidRPr="00FF6ED4">
              <w:rPr>
                <w:rFonts w:eastAsia="Times New Roman" w:cs="Times New Roman"/>
                <w:i/>
                <w:iCs/>
                <w:noProof w:val="0"/>
                <w:color w:val="000000"/>
                <w:sz w:val="24"/>
                <w:szCs w:val="24"/>
                <w:lang w:val="en-US"/>
              </w:rPr>
              <w:t>23</w:t>
            </w:r>
            <w:r w:rsidRPr="00FF6ED4">
              <w:rPr>
                <w:rFonts w:eastAsia="Times New Roman" w:cs="Times New Roman"/>
                <w:i/>
                <w:iCs/>
                <w:noProof w:val="0"/>
                <w:color w:val="000000"/>
                <w:sz w:val="24"/>
                <w:szCs w:val="24"/>
              </w:rPr>
              <w:t> tháng </w:t>
            </w:r>
            <w:r w:rsidRPr="00FF6ED4">
              <w:rPr>
                <w:rFonts w:eastAsia="Times New Roman" w:cs="Times New Roman"/>
                <w:i/>
                <w:iCs/>
                <w:noProof w:val="0"/>
                <w:color w:val="000000"/>
                <w:sz w:val="24"/>
                <w:szCs w:val="24"/>
                <w:lang w:val="en-US"/>
              </w:rPr>
              <w:t>02</w:t>
            </w:r>
            <w:r w:rsidRPr="00FF6ED4">
              <w:rPr>
                <w:rFonts w:eastAsia="Times New Roman" w:cs="Times New Roman"/>
                <w:i/>
                <w:iCs/>
                <w:noProof w:val="0"/>
                <w:color w:val="000000"/>
                <w:sz w:val="24"/>
                <w:szCs w:val="24"/>
              </w:rPr>
              <w:t> năm </w:t>
            </w:r>
            <w:r w:rsidRPr="00FF6ED4">
              <w:rPr>
                <w:rFonts w:eastAsia="Times New Roman" w:cs="Times New Roman"/>
                <w:i/>
                <w:iCs/>
                <w:noProof w:val="0"/>
                <w:color w:val="000000"/>
                <w:sz w:val="24"/>
                <w:szCs w:val="24"/>
                <w:lang w:val="en-US"/>
              </w:rPr>
              <w:t>2018</w:t>
            </w:r>
          </w:p>
        </w:tc>
      </w:tr>
    </w:tbl>
    <w:p w14:paraId="5979BE9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lang w:val="en-US"/>
        </w:rPr>
        <w:t> </w:t>
      </w:r>
    </w:p>
    <w:p w14:paraId="2E920CA9" w14:textId="77777777" w:rsidR="00FF6ED4" w:rsidRPr="00FF6ED4" w:rsidRDefault="00FF6ED4" w:rsidP="00FF6ED4">
      <w:pPr>
        <w:shd w:val="clear" w:color="auto" w:fill="FFFFFF"/>
        <w:spacing w:after="0" w:line="360" w:lineRule="auto"/>
        <w:jc w:val="center"/>
        <w:rPr>
          <w:rFonts w:eastAsia="Times New Roman" w:cs="Times New Roman"/>
          <w:noProof w:val="0"/>
          <w:color w:val="000000"/>
          <w:sz w:val="24"/>
          <w:szCs w:val="24"/>
          <w:lang w:val="en-US"/>
        </w:rPr>
      </w:pPr>
      <w:bookmarkStart w:id="0" w:name="loai_1"/>
      <w:r w:rsidRPr="00FF6ED4">
        <w:rPr>
          <w:rFonts w:eastAsia="Times New Roman" w:cs="Times New Roman"/>
          <w:b/>
          <w:bCs/>
          <w:noProof w:val="0"/>
          <w:color w:val="000000"/>
          <w:sz w:val="24"/>
          <w:szCs w:val="24"/>
        </w:rPr>
        <w:t>NGHỊ ĐỊNH</w:t>
      </w:r>
      <w:bookmarkEnd w:id="0"/>
    </w:p>
    <w:p w14:paraId="33FC8CC2" w14:textId="77777777" w:rsidR="00FF6ED4" w:rsidRPr="00FF6ED4" w:rsidRDefault="00FF6ED4" w:rsidP="00FF6ED4">
      <w:pPr>
        <w:shd w:val="clear" w:color="auto" w:fill="FFFFFF"/>
        <w:spacing w:after="0" w:line="360" w:lineRule="auto"/>
        <w:jc w:val="center"/>
        <w:rPr>
          <w:rFonts w:eastAsia="Times New Roman" w:cs="Times New Roman"/>
          <w:noProof w:val="0"/>
          <w:color w:val="000000"/>
          <w:sz w:val="24"/>
          <w:szCs w:val="24"/>
          <w:lang w:val="en-US"/>
        </w:rPr>
      </w:pPr>
      <w:bookmarkStart w:id="1" w:name="loai_1_name"/>
      <w:r w:rsidRPr="00FF6ED4">
        <w:rPr>
          <w:rFonts w:eastAsia="Times New Roman" w:cs="Times New Roman"/>
          <w:noProof w:val="0"/>
          <w:color w:val="000000"/>
          <w:sz w:val="24"/>
          <w:szCs w:val="24"/>
        </w:rPr>
        <w:t>QUY ĐỊNH CHI TIẾT MỘT SỐ ĐIỀU VÀ BIỆN PHÁP THI HÀNH LUẬT SỞ HỮU TRÍ TUỆ NĂM 2005 VÀ LUẬT SỬA ĐỔI, BỔ SUNG MỘT SỐ ĐIỀU CỦA LUẬT SỞ HỮU TRÍ TUỆ NĂM 2009 VỀ QUYỀN TÁC GIẢ, QUYỀN LIÊN QUAN</w:t>
      </w:r>
      <w:bookmarkEnd w:id="1"/>
    </w:p>
    <w:p w14:paraId="7AB0AE6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i/>
          <w:iCs/>
          <w:noProof w:val="0"/>
          <w:color w:val="000000"/>
          <w:sz w:val="24"/>
          <w:szCs w:val="24"/>
        </w:rPr>
        <w:t>Căn cứ Luật tổ chức Chính phủ ngày 19 tháng 6 năm 2015;</w:t>
      </w:r>
    </w:p>
    <w:p w14:paraId="671F09D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i/>
          <w:iCs/>
          <w:noProof w:val="0"/>
          <w:color w:val="000000"/>
          <w:sz w:val="24"/>
          <w:szCs w:val="24"/>
        </w:rPr>
        <w:t>Căn cứ Luật sở hữu trí tuệ ngày 29 tháng 11 năm 2005 và Luật sử</w:t>
      </w:r>
      <w:r w:rsidRPr="00FF6ED4">
        <w:rPr>
          <w:rFonts w:eastAsia="Times New Roman" w:cs="Times New Roman"/>
          <w:i/>
          <w:iCs/>
          <w:noProof w:val="0"/>
          <w:color w:val="000000"/>
          <w:sz w:val="24"/>
          <w:szCs w:val="24"/>
          <w:lang w:val="en-US"/>
        </w:rPr>
        <w:t>a </w:t>
      </w:r>
      <w:r w:rsidRPr="00FF6ED4">
        <w:rPr>
          <w:rFonts w:eastAsia="Times New Roman" w:cs="Times New Roman"/>
          <w:i/>
          <w:iCs/>
          <w:noProof w:val="0"/>
          <w:color w:val="000000"/>
          <w:sz w:val="24"/>
          <w:szCs w:val="24"/>
        </w:rPr>
        <w:t>đổi, bổ sung một số điều của Luật sở hữu trí tuệ ngày 19 tháng 6 năm 2009;</w:t>
      </w:r>
    </w:p>
    <w:p w14:paraId="2CC9834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i/>
          <w:iCs/>
          <w:noProof w:val="0"/>
          <w:color w:val="000000"/>
          <w:sz w:val="24"/>
          <w:szCs w:val="24"/>
        </w:rPr>
        <w:t>Theo đề nghị của Bộ trưởng Bộ Văn hóa, Thể thao và Du lịch;</w:t>
      </w:r>
    </w:p>
    <w:p w14:paraId="49BF070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i/>
          <w:iCs/>
          <w:noProof w:val="0"/>
          <w:color w:val="000000"/>
          <w:sz w:val="24"/>
          <w:szCs w:val="24"/>
        </w:rPr>
        <w:t>Chính phủ ban hành Nghị định quy định chi tiết một số điều và b</w:t>
      </w:r>
      <w:r w:rsidRPr="00FF6ED4">
        <w:rPr>
          <w:rFonts w:eastAsia="Times New Roman" w:cs="Times New Roman"/>
          <w:i/>
          <w:iCs/>
          <w:noProof w:val="0"/>
          <w:color w:val="000000"/>
          <w:sz w:val="24"/>
          <w:szCs w:val="24"/>
          <w:lang w:val="en-US"/>
        </w:rPr>
        <w:t>i</w:t>
      </w:r>
      <w:r w:rsidRPr="00FF6ED4">
        <w:rPr>
          <w:rFonts w:eastAsia="Times New Roman" w:cs="Times New Roman"/>
          <w:i/>
          <w:iCs/>
          <w:noProof w:val="0"/>
          <w:color w:val="000000"/>
          <w:sz w:val="24"/>
          <w:szCs w:val="24"/>
        </w:rPr>
        <w:t>ện pháp thi hành Luật sở hữu trí tuệ năm 2005 và Luật sửa đổi, bổ sung một số điều của Luật sở hữu trí tuệ năm 2009 về quyền tác giả, quyền </w:t>
      </w:r>
      <w:r w:rsidRPr="00FF6ED4">
        <w:rPr>
          <w:rFonts w:eastAsia="Times New Roman" w:cs="Times New Roman"/>
          <w:i/>
          <w:iCs/>
          <w:noProof w:val="0"/>
          <w:color w:val="000000"/>
          <w:sz w:val="24"/>
          <w:szCs w:val="24"/>
          <w:lang w:val="en-US"/>
        </w:rPr>
        <w:t>li</w:t>
      </w:r>
      <w:r w:rsidRPr="00FF6ED4">
        <w:rPr>
          <w:rFonts w:eastAsia="Times New Roman" w:cs="Times New Roman"/>
          <w:i/>
          <w:iCs/>
          <w:noProof w:val="0"/>
          <w:color w:val="000000"/>
          <w:sz w:val="24"/>
          <w:szCs w:val="24"/>
        </w:rPr>
        <w:t>ên quan.</w:t>
      </w:r>
    </w:p>
    <w:p w14:paraId="407D5A28" w14:textId="77777777" w:rsidR="00FF6ED4" w:rsidRPr="00FF6ED4" w:rsidRDefault="00FF6ED4" w:rsidP="00FF6ED4">
      <w:pPr>
        <w:shd w:val="clear" w:color="auto" w:fill="FFFFFF"/>
        <w:spacing w:after="0" w:line="360" w:lineRule="auto"/>
        <w:jc w:val="center"/>
        <w:rPr>
          <w:rFonts w:eastAsia="Times New Roman" w:cs="Times New Roman"/>
          <w:noProof w:val="0"/>
          <w:color w:val="000000"/>
          <w:sz w:val="24"/>
          <w:szCs w:val="24"/>
          <w:lang w:val="en-US"/>
        </w:rPr>
      </w:pPr>
      <w:bookmarkStart w:id="2" w:name="chuong_1"/>
      <w:r w:rsidRPr="00FF6ED4">
        <w:rPr>
          <w:rFonts w:eastAsia="Times New Roman" w:cs="Times New Roman"/>
          <w:b/>
          <w:bCs/>
          <w:noProof w:val="0"/>
          <w:color w:val="000000"/>
          <w:sz w:val="24"/>
          <w:szCs w:val="24"/>
        </w:rPr>
        <w:t>Chương I</w:t>
      </w:r>
      <w:bookmarkEnd w:id="2"/>
    </w:p>
    <w:p w14:paraId="23F8765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3" w:name="chuong_1_name"/>
      <w:r w:rsidRPr="00FF6ED4">
        <w:rPr>
          <w:rFonts w:eastAsia="Times New Roman" w:cs="Times New Roman"/>
          <w:b/>
          <w:bCs/>
          <w:noProof w:val="0"/>
          <w:color w:val="000000"/>
          <w:sz w:val="24"/>
          <w:szCs w:val="24"/>
        </w:rPr>
        <w:t>NHỮNG QUY ĐỊNH CHUNG</w:t>
      </w:r>
      <w:bookmarkEnd w:id="3"/>
    </w:p>
    <w:p w14:paraId="0DE1B2B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4" w:name="dieu_1"/>
      <w:r w:rsidRPr="00FF6ED4">
        <w:rPr>
          <w:rFonts w:eastAsia="Times New Roman" w:cs="Times New Roman"/>
          <w:b/>
          <w:bCs/>
          <w:noProof w:val="0"/>
          <w:color w:val="000000"/>
          <w:sz w:val="24"/>
          <w:szCs w:val="24"/>
        </w:rPr>
        <w:t>Điều 1. Phạm vi điều chỉnh</w:t>
      </w:r>
      <w:bookmarkEnd w:id="4"/>
    </w:p>
    <w:p w14:paraId="2691E3A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Nghị định này quy định chi tiết một số điều và biện pháp thi hành Luật sở hữu trí tuệ năm 2005 và Luật sửa đổi, bổ sung một số điều của Luật sở hữu trí tuệ năm 2009 (sau đây gọi chung là Luật sở hữu trí tuệ) về quyền tác giả, quyền liên quan.</w:t>
      </w:r>
    </w:p>
    <w:p w14:paraId="45D7815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5" w:name="dieu_2"/>
      <w:r w:rsidRPr="00FF6ED4">
        <w:rPr>
          <w:rFonts w:eastAsia="Times New Roman" w:cs="Times New Roman"/>
          <w:b/>
          <w:bCs/>
          <w:noProof w:val="0"/>
          <w:color w:val="000000"/>
          <w:sz w:val="24"/>
          <w:szCs w:val="24"/>
        </w:rPr>
        <w:t>Điều 2. Đối tượng áp dụng</w:t>
      </w:r>
      <w:bookmarkEnd w:id="5"/>
    </w:p>
    <w:p w14:paraId="7788DFB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Nghị định này áp dụng đối với:</w:t>
      </w:r>
    </w:p>
    <w:p w14:paraId="58FC0AE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Tác giả, chủ sở hữu quyền tác giả, người biểu diễn, chủ sở hữu quyền liên quan theo quy định của Luật sở hữu trí tuệ.</w:t>
      </w:r>
    </w:p>
    <w:p w14:paraId="583C525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Tổ chức, cá nhân khác c</w:t>
      </w:r>
      <w:r w:rsidRPr="00FF6ED4">
        <w:rPr>
          <w:rFonts w:eastAsia="Times New Roman" w:cs="Times New Roman"/>
          <w:noProof w:val="0"/>
          <w:color w:val="000000"/>
          <w:sz w:val="24"/>
          <w:szCs w:val="24"/>
          <w:lang w:val="en-US"/>
        </w:rPr>
        <w:t>ó </w:t>
      </w:r>
      <w:r w:rsidRPr="00FF6ED4">
        <w:rPr>
          <w:rFonts w:eastAsia="Times New Roman" w:cs="Times New Roman"/>
          <w:noProof w:val="0"/>
          <w:color w:val="000000"/>
          <w:sz w:val="24"/>
          <w:szCs w:val="24"/>
        </w:rPr>
        <w:t>hoạt động liên quan đến quyền tác giả, quyền liên quan.</w:t>
      </w:r>
    </w:p>
    <w:p w14:paraId="1D305D9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Cơ quan có thẩm quyền quản lý nhà nước về quyền tác giả, quyền liên quan.</w:t>
      </w:r>
    </w:p>
    <w:p w14:paraId="6383B00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6" w:name="dieu_3"/>
      <w:r w:rsidRPr="00FF6ED4">
        <w:rPr>
          <w:rFonts w:eastAsia="Times New Roman" w:cs="Times New Roman"/>
          <w:b/>
          <w:bCs/>
          <w:noProof w:val="0"/>
          <w:color w:val="000000"/>
          <w:sz w:val="24"/>
          <w:szCs w:val="24"/>
        </w:rPr>
        <w:t>Điều 3. Giải thích từ ngữ</w:t>
      </w:r>
      <w:bookmarkEnd w:id="6"/>
    </w:p>
    <w:p w14:paraId="4E055A5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Trong Nghị định này, các từ ngữ dưới đây được hiểu như sau:</w:t>
      </w:r>
    </w:p>
    <w:p w14:paraId="3E673B8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Tác phẩm di cảo là tác phẩm được công bố lần đầu sau khi tác giả chết.</w:t>
      </w:r>
    </w:p>
    <w:p w14:paraId="1963A34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Tác phẩm khuyết danh là tác phẩm không hoặc chưa có tên tác giả (tên khai sinh hoặc bút danh) trên tác phẩm khi công b</w:t>
      </w:r>
      <w:r w:rsidRPr="00FF6ED4">
        <w:rPr>
          <w:rFonts w:eastAsia="Times New Roman" w:cs="Times New Roman"/>
          <w:noProof w:val="0"/>
          <w:color w:val="000000"/>
          <w:sz w:val="24"/>
          <w:szCs w:val="24"/>
          <w:lang w:val="en-US"/>
        </w:rPr>
        <w:t>ố</w:t>
      </w:r>
      <w:r w:rsidRPr="00FF6ED4">
        <w:rPr>
          <w:rFonts w:eastAsia="Times New Roman" w:cs="Times New Roman"/>
          <w:noProof w:val="0"/>
          <w:color w:val="000000"/>
          <w:sz w:val="24"/>
          <w:szCs w:val="24"/>
        </w:rPr>
        <w:t>.</w:t>
      </w:r>
    </w:p>
    <w:p w14:paraId="1E7BB09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3. Định hình là sự biểu hiện bằng chữ viết, các ký tự khác, đường nét, hình khối, bố cục, màu sắc, âm thanh, hình ảnh hoặc sự tái hiện âm thanh, hình ảnh dưới dạng vật chất nhất định để từ đó có thể nhận biết, sao chép hoặc truyền đạt.</w:t>
      </w:r>
    </w:p>
    <w:p w14:paraId="0A32438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Bản gốc tác phẩm là bản được tồn tại dưới dạng vật chất mà trên đó việc sáng tạo tác phẩm được định hình lần đầu tiên.</w:t>
      </w:r>
    </w:p>
    <w:p w14:paraId="4554A3F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5. Bản sao của tác phẩm là bản sao chép trực tiếp hoặc gián tiếp một phần hoặc toàn bộ tác phẩm bằng bất kỳ phương tiện hay hình thức nào.</w:t>
      </w:r>
    </w:p>
    <w:p w14:paraId="5B2367D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6. Bản ghi âm, ghi hình là bản định hình các âm thanh, hình ảnh của cuộc biểu diễn hoặc các âm thanh, hình ảnh khác hoặc việc định h</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sự tái hiện lại các âm thanh, hình ảnh không phải dưới hình thức định hình gắn với tác phẩm điện ảnh hoặc tác phẩm được tạo ra theo phương pháp tương tự.</w:t>
      </w:r>
    </w:p>
    <w:p w14:paraId="7852870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7. Bản sao của bản ghi âm, ghi hình là b</w:t>
      </w:r>
      <w:r w:rsidRPr="00FF6ED4">
        <w:rPr>
          <w:rFonts w:eastAsia="Times New Roman" w:cs="Times New Roman"/>
          <w:noProof w:val="0"/>
          <w:color w:val="000000"/>
          <w:sz w:val="24"/>
          <w:szCs w:val="24"/>
          <w:lang w:val="en-US"/>
        </w:rPr>
        <w:t>ả</w:t>
      </w:r>
      <w:r w:rsidRPr="00FF6ED4">
        <w:rPr>
          <w:rFonts w:eastAsia="Times New Roman" w:cs="Times New Roman"/>
          <w:noProof w:val="0"/>
          <w:color w:val="000000"/>
          <w:sz w:val="24"/>
          <w:szCs w:val="24"/>
        </w:rPr>
        <w:t>n sao chép trực tiếp hoặc gián tiếp một phần hoặc toàn bộ bản ghi âm, ghi hình bằng bất kỳ phương tiện hay hình thức nào</w:t>
      </w:r>
      <w:r w:rsidRPr="00FF6ED4">
        <w:rPr>
          <w:rFonts w:eastAsia="Times New Roman" w:cs="Times New Roman"/>
          <w:noProof w:val="0"/>
          <w:color w:val="000000"/>
          <w:sz w:val="24"/>
          <w:szCs w:val="24"/>
          <w:lang w:val="en-US"/>
        </w:rPr>
        <w:t>.</w:t>
      </w:r>
    </w:p>
    <w:p w14:paraId="11130A0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8. Công bố cuộc biểu diễn đã định hình hoặc bản ghi âm, ghi hình là việc phát hành các bản sao của cuộc biểu diễn đã được định hình hoặc bản ghi âm, ghi hình tới công chúng với sự đồng ý của chủ sở hữu quyền liên quan.</w:t>
      </w:r>
    </w:p>
    <w:p w14:paraId="2274C3B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9. Tái phát sóng là việc truyền dẫn phát sóng lại hoặc tiếp sóng chương trình của một tổ chức phát sóng.</w:t>
      </w:r>
    </w:p>
    <w:p w14:paraId="748582D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10. Tín hiệu vệ tinh mang chương trình đã được mã hóa là tín hiệu vệ tinh mang chương trình được truyền đi mà một trong hai đặc tính âm thanh, hình ảnh hoặc cả hai đặc tính này đã được biến đổi, thay đổi nhằm mục đích ngăn cản những người không có thiết bị giải mã tín hiệu vệ tinh hợp pháp thu trái phép chương trình truyền trong tín hiệu đó.</w:t>
      </w:r>
    </w:p>
    <w:p w14:paraId="40F9953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11. Tác phẩm của tổ chức, cá nhân nước ngoài được công bố lần đầu tiên tại Việt Nam là tác phẩm chưa được công bố ở bất kỳ nước nào trước khi công bố tại Việt Nam.</w:t>
      </w:r>
    </w:p>
    <w:p w14:paraId="41DE962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12. Công bố đồng thời là việc công bố tác phẩm của tổ chức, cá nhân nước ngoài tại Việt Nam trong thời hạn 30 ngày, kể từ ngày tác phẩm đó được công bố lần đầu tiên ở bất kỳ nước nào.</w:t>
      </w:r>
    </w:p>
    <w:p w14:paraId="133440D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13. Nhuận bút là khoản tiền do bên sử dụng tác phẩm trả cho tác giả hoặc chủ sở hữu quyền tác giả trong trường hợp chủ sở hữu quyền tác giả không đ</w:t>
      </w:r>
      <w:r w:rsidRPr="00FF6ED4">
        <w:rPr>
          <w:rFonts w:eastAsia="Times New Roman" w:cs="Times New Roman"/>
          <w:noProof w:val="0"/>
          <w:color w:val="000000"/>
          <w:sz w:val="24"/>
          <w:szCs w:val="24"/>
          <w:lang w:val="en-US"/>
        </w:rPr>
        <w:t>ồ</w:t>
      </w:r>
      <w:r w:rsidRPr="00FF6ED4">
        <w:rPr>
          <w:rFonts w:eastAsia="Times New Roman" w:cs="Times New Roman"/>
          <w:noProof w:val="0"/>
          <w:color w:val="000000"/>
          <w:sz w:val="24"/>
          <w:szCs w:val="24"/>
        </w:rPr>
        <w:t>ng thời là tác giả.</w:t>
      </w:r>
    </w:p>
    <w:p w14:paraId="56A7978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14. Thù lao là khoản tiền do bên sử dụng tác phẩm trả cho chủ sở hữu quyền tác giả; bên sử dụng cuộc biểu diễn trả cho người biểu diễn hoặc chủ sở hữu cuộc biểu diễn.</w:t>
      </w:r>
    </w:p>
    <w:p w14:paraId="766CC45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15. Quyền lợi vật chất là khoản tiền do bên sử dụng bản ghi âm, ghi hình trả cho nhà sản xuất bản ghi âm, ghi hình, bên sử dụng chương trình phát sóng trả cho tổ chức phát sóng.</w:t>
      </w:r>
    </w:p>
    <w:p w14:paraId="45B56DE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 xml:space="preserve">16. Quyền lợi vật chất khác là các lợi ích mà tác giả, chủ sở hữu quyền tác giả, chủ sở hữu quyền liên quan được hưởng ngoài tiền nhuận bút, thù lao, quyền lợi vật chất như việc nhận </w:t>
      </w:r>
      <w:r w:rsidRPr="00FF6ED4">
        <w:rPr>
          <w:rFonts w:eastAsia="Times New Roman" w:cs="Times New Roman"/>
          <w:noProof w:val="0"/>
          <w:color w:val="000000"/>
          <w:sz w:val="24"/>
          <w:szCs w:val="24"/>
        </w:rPr>
        <w:lastRenderedPageBreak/>
        <w:t>giải thưởng, nhận sách biếu khi xuất bản, nhận vé mời xem chương trình biểu diễn, trình chiếu tác phẩm điện ảnh, trưng bày, triển lãm tác phẩm.</w:t>
      </w:r>
    </w:p>
    <w:p w14:paraId="5C466CE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7" w:name="dieu_4"/>
      <w:r w:rsidRPr="00FF6ED4">
        <w:rPr>
          <w:rFonts w:eastAsia="Times New Roman" w:cs="Times New Roman"/>
          <w:b/>
          <w:bCs/>
          <w:noProof w:val="0"/>
          <w:color w:val="000000"/>
          <w:sz w:val="24"/>
          <w:szCs w:val="24"/>
        </w:rPr>
        <w:t>Điều 4. Chính sách của Nhà nước về quyền tác giả, quyền liên quan</w:t>
      </w:r>
      <w:bookmarkEnd w:id="7"/>
    </w:p>
    <w:p w14:paraId="14CD551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Hỗ trợ tài chính để mua bản quyền cho các cơ quan, tổ chức Nhà nước có nhiệm vụ phổ biến tác phẩm, cuộc biểu diễn, bản ghi âm, ghi hình, chương trình phát sóng có giá trị tư tưởng, khoa học, giáo dục và nghệ thuật phục vụ lợi ích công cộng, góp phần phát triển kinh tế - xã hội.</w:t>
      </w:r>
    </w:p>
    <w:p w14:paraId="2445B4B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Ưu tiên đầu tư cho đào tạo, bồi dưỡng công chức, viên chức làm công tác quản lý và thực thi bảo hộ quyền tác giả, quyền liên quan từ trung ương đến địa phương.</w:t>
      </w:r>
    </w:p>
    <w:p w14:paraId="213278C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Ưu tiên đầu tư, ứng dụng khoa học và công nghệ trong việc bảo hộ quyền tác giả, quyền liên quan.</w:t>
      </w:r>
    </w:p>
    <w:p w14:paraId="2850D2F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Đẩy mạnh truyền thông nâng cao nhận thức, ý thức chấp hành pháp luật về quyền tác giả, quyền liên quan. Tăng cường giáo dục kiến thức về quyền tác giả, quyền liên quan trong nhà trường và các cơ sở giáo dục khác phù hợp với từng cấp học, trình độ đào tạo.</w:t>
      </w:r>
    </w:p>
    <w:p w14:paraId="3FB9678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5. Huy động các nguồn lực của xã hội đầu tư nâng cao năng lực hệ thống bảo hộ quyền tác giả, quyền liên quan, đáp ứng yêu cầu phát triển kinh tế - xã hội và hội nhập quốc tế.</w:t>
      </w:r>
    </w:p>
    <w:p w14:paraId="46C5892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8" w:name="dieu_5"/>
      <w:r w:rsidRPr="00FF6ED4">
        <w:rPr>
          <w:rFonts w:eastAsia="Times New Roman" w:cs="Times New Roman"/>
          <w:b/>
          <w:bCs/>
          <w:noProof w:val="0"/>
          <w:color w:val="000000"/>
          <w:sz w:val="24"/>
          <w:szCs w:val="24"/>
        </w:rPr>
        <w:t>Điều 5. Trách nhiệm và nội dung quản lý nhà nước về quyền tác giả, quyền liên quan</w:t>
      </w:r>
      <w:bookmarkEnd w:id="8"/>
    </w:p>
    <w:p w14:paraId="232C42B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Chính phủ thống nhất quản lý nhà nước về quyền tác giả, quyền liên quan.</w:t>
      </w:r>
    </w:p>
    <w:p w14:paraId="740919C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Bộ Văn hóa, Thể thao và Du lịch chịu trách nhiệm trước Chính phủ thực hiện quản lý nhà nước về quyền tác giả, quyền liên quan, có nhiệm vụ và quyền hạn sau:</w:t>
      </w:r>
    </w:p>
    <w:p w14:paraId="1C2E242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a) Xây dựng, ban hành, chỉ đạo và tổ chức thực hiện pháp luật, cơ chế, chính sách bảo hộ quyền tác giả, quyền liên quan.</w:t>
      </w:r>
    </w:p>
    <w:p w14:paraId="312DF5F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b) Thực hiện các biện pháp bảo vệ quyền và lợi ích hợp pháp của Nhà nước, tổ chức, cá nhân trong lĩnh vực bảo hộ quyền tác giả, quyền liên quan.</w:t>
      </w:r>
    </w:p>
    <w:p w14:paraId="4B41B9A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c) Quản lý, khai thác quyền tác giả đối với tác phẩm, quyền liên quan đối với cuộc biểu diễn, bản ghi âm, ghi hình, chương trình phát sóng thuộc về sở hữu nhà nước; nhận chuyển giao quyền tác giả của các tổ chức, cá nhân cho nhà nước theo quy định của pháp luật.</w:t>
      </w:r>
    </w:p>
    <w:p w14:paraId="337B387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d) Hướng dẫn việc cung cấp, hợp tác, đặt hàng, sử dụng và đảm bảo quyền tác giả đối với tác phẩm, quyền liên quan đối với cuộc biểu diễn, bản ghi âm, ghi hình, chương tr</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phát sóng.</w:t>
      </w:r>
    </w:p>
    <w:p w14:paraId="19322B6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đ) Tổ chức việc đào tạo, bồi dưỡng cán bộ về quyền tác giả, quyền liên quan.</w:t>
      </w:r>
    </w:p>
    <w:p w14:paraId="34B8307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e) Quản lý hoạt động của các tổ chức đại diện tập thể quyền tác giả, quyền liên quan, tổ chức tư vấn, dịch vụ quyền tác giả, quyền liên quan.</w:t>
      </w:r>
    </w:p>
    <w:p w14:paraId="192900F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g) Cấp, cấp lại, đổi, hủy bỏ hiệu lực Giấy chứng nhận đăng ký quyền tác giả, Giấy chứng nhận đăng ký quyền liên quan.</w:t>
      </w:r>
    </w:p>
    <w:p w14:paraId="5517614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h) Lập và quản lý Sổ đăng ký quốc gia về quyền tác giả, quyền liên quan.</w:t>
      </w:r>
    </w:p>
    <w:p w14:paraId="7CFC585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i) Xuất bản và phát hành Công báo về quyền tác giả, quyền liên quan.</w:t>
      </w:r>
    </w:p>
    <w:p w14:paraId="77D67A4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k) Tổ chức, chỉ đạo hoạt động giáo dục, tuyên truyền, phổ biến kiến thức, pháp luật, cơ chế, chính sách và hoạt động thông tin, thống kê về quyền tác giả,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liên quan.</w:t>
      </w:r>
    </w:p>
    <w:p w14:paraId="7A1E63F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l) Quản lý hoạt động giám định về quyền tác giả, quyền liên quan.</w:t>
      </w:r>
    </w:p>
    <w:p w14:paraId="7AEECB8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m) Thanh tra, kiểm tra, xử lý vi phạm pháp luật về quyền tác giả, quyền liên quan; giải quyết khiếu nại, tố cáo về quyền tác giả, quyền liên quan.</w:t>
      </w:r>
    </w:p>
    <w:p w14:paraId="36030C8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n) Thực hiện hợp tác quốc tế về quyền tác giả, quyền liên quan.</w:t>
      </w:r>
    </w:p>
    <w:p w14:paraId="2E04751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Các bộ, cơ quan ngang bộ, cơ quan thuộc Chính phủ trong phạm vi nhiệm vụ, quyền hạn của mình có trách nhiệm phối hợp với Bộ Văn hóa Th</w:t>
      </w:r>
      <w:r w:rsidRPr="00FF6ED4">
        <w:rPr>
          <w:rFonts w:eastAsia="Times New Roman" w:cs="Times New Roman"/>
          <w:noProof w:val="0"/>
          <w:color w:val="000000"/>
          <w:sz w:val="24"/>
          <w:szCs w:val="24"/>
          <w:lang w:val="en-US"/>
        </w:rPr>
        <w:t>ể </w:t>
      </w:r>
      <w:r w:rsidRPr="00FF6ED4">
        <w:rPr>
          <w:rFonts w:eastAsia="Times New Roman" w:cs="Times New Roman"/>
          <w:noProof w:val="0"/>
          <w:color w:val="000000"/>
          <w:sz w:val="24"/>
          <w:szCs w:val="24"/>
        </w:rPr>
        <w:t>thao và Du lịch trong việc quản lý nhà nước về quyền tác giả quyền liên quan.</w:t>
      </w:r>
    </w:p>
    <w:p w14:paraId="7C0C588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Ủy ban nhân dân tỉnh, thành phố trực thuộc trung ương (sau đây gọi tắt là Ủy ban nhân dân cấp tỉnh) thực hiện quản lý nhà nước về quyền tác gi</w:t>
      </w:r>
      <w:r w:rsidRPr="00FF6ED4">
        <w:rPr>
          <w:rFonts w:eastAsia="Times New Roman" w:cs="Times New Roman"/>
          <w:noProof w:val="0"/>
          <w:color w:val="000000"/>
          <w:sz w:val="24"/>
          <w:szCs w:val="24"/>
          <w:lang w:val="en-US"/>
        </w:rPr>
        <w:t>ả</w:t>
      </w:r>
      <w:r w:rsidRPr="00FF6ED4">
        <w:rPr>
          <w:rFonts w:eastAsia="Times New Roman" w:cs="Times New Roman"/>
          <w:noProof w:val="0"/>
          <w:color w:val="000000"/>
          <w:sz w:val="24"/>
          <w:szCs w:val="24"/>
        </w:rPr>
        <w:t>, quyền liên quan tại địa phương, có nhiệm vụ và quyền hạn sau:</w:t>
      </w:r>
    </w:p>
    <w:p w14:paraId="00AD323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a) Tổ chức các hoạt động bảo hộ quyền tác giả, quyền liên quan tại địa phương; thực hiện các biện pháp bảo vệ quyền, lợi ích hợp pháp của nhà nước, tổ chức, cá nhân về quyền tác giả, quyền liên quan.</w:t>
      </w:r>
    </w:p>
    <w:p w14:paraId="0F6B8B7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b) Thanh tra, kiểm tra, xử lý theo thẩm quyền các khiếu nại, tố cáo, vi phạm các quy định pháp luật về quyền tác giả, quyền liên quan tại địa phương.</w:t>
      </w:r>
    </w:p>
    <w:p w14:paraId="2BD161B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c) Thực hiện các nhiệm vụ khác theo quy định của pháp luật.</w:t>
      </w:r>
    </w:p>
    <w:p w14:paraId="1A9F8663" w14:textId="77777777" w:rsidR="00FF6ED4" w:rsidRPr="00FF6ED4" w:rsidRDefault="00FF6ED4" w:rsidP="00FF6ED4">
      <w:pPr>
        <w:shd w:val="clear" w:color="auto" w:fill="FFFFFF"/>
        <w:spacing w:after="0" w:line="360" w:lineRule="auto"/>
        <w:jc w:val="center"/>
        <w:rPr>
          <w:rFonts w:eastAsia="Times New Roman" w:cs="Times New Roman"/>
          <w:noProof w:val="0"/>
          <w:color w:val="000000"/>
          <w:sz w:val="24"/>
          <w:szCs w:val="24"/>
          <w:lang w:val="en-US"/>
        </w:rPr>
      </w:pPr>
      <w:bookmarkStart w:id="9" w:name="chuong_2"/>
      <w:r w:rsidRPr="00FF6ED4">
        <w:rPr>
          <w:rFonts w:eastAsia="Times New Roman" w:cs="Times New Roman"/>
          <w:b/>
          <w:bCs/>
          <w:noProof w:val="0"/>
          <w:color w:val="000000"/>
          <w:sz w:val="24"/>
          <w:szCs w:val="24"/>
        </w:rPr>
        <w:t>Chương II</w:t>
      </w:r>
      <w:bookmarkEnd w:id="9"/>
    </w:p>
    <w:p w14:paraId="74F3435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0" w:name="chuong_2_name"/>
      <w:r w:rsidRPr="00FF6ED4">
        <w:rPr>
          <w:rFonts w:eastAsia="Times New Roman" w:cs="Times New Roman"/>
          <w:b/>
          <w:bCs/>
          <w:noProof w:val="0"/>
          <w:color w:val="000000"/>
          <w:sz w:val="24"/>
          <w:szCs w:val="24"/>
        </w:rPr>
        <w:t>QUYỀN TÁC GIẢ</w:t>
      </w:r>
      <w:bookmarkEnd w:id="10"/>
    </w:p>
    <w:p w14:paraId="336A573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1" w:name="dieu_6"/>
      <w:r w:rsidRPr="00FF6ED4">
        <w:rPr>
          <w:rFonts w:eastAsia="Times New Roman" w:cs="Times New Roman"/>
          <w:b/>
          <w:bCs/>
          <w:noProof w:val="0"/>
          <w:color w:val="000000"/>
          <w:sz w:val="24"/>
          <w:szCs w:val="24"/>
        </w:rPr>
        <w:t>Điều 6. Tác giả, đồng tác giả</w:t>
      </w:r>
      <w:bookmarkEnd w:id="11"/>
    </w:p>
    <w:p w14:paraId="11A1116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Tác giả là người trực tiếp sáng tạo ra một phần hoặc toàn bộ tác phẩm văn học, nghệ thuật và khoa học.</w:t>
      </w:r>
    </w:p>
    <w:p w14:paraId="6B2490C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Đồng tác giả là những tác giả cùng trực tiếp sáng tạo ra một phần hoặc toàn bộ tác phẩm v</w:t>
      </w:r>
      <w:r w:rsidRPr="00FF6ED4">
        <w:rPr>
          <w:rFonts w:eastAsia="Times New Roman" w:cs="Times New Roman"/>
          <w:noProof w:val="0"/>
          <w:color w:val="000000"/>
          <w:sz w:val="24"/>
          <w:szCs w:val="24"/>
          <w:lang w:val="en-US"/>
        </w:rPr>
        <w:t>ă</w:t>
      </w:r>
      <w:r w:rsidRPr="00FF6ED4">
        <w:rPr>
          <w:rFonts w:eastAsia="Times New Roman" w:cs="Times New Roman"/>
          <w:noProof w:val="0"/>
          <w:color w:val="000000"/>
          <w:sz w:val="24"/>
          <w:szCs w:val="24"/>
        </w:rPr>
        <w:t>n học, nghệ thuật và khoa học.</w:t>
      </w:r>
    </w:p>
    <w:p w14:paraId="74D1FFC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Người hỗ trợ, góp ý kiến hoặc cung cấp tư liệu cho người khác sáng tạo ra tác phẩm không được công nhận là tác giả hoặc đồng tác giả.</w:t>
      </w:r>
    </w:p>
    <w:p w14:paraId="374E29A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2" w:name="dieu_7"/>
      <w:r w:rsidRPr="00FF6ED4">
        <w:rPr>
          <w:rFonts w:eastAsia="Times New Roman" w:cs="Times New Roman"/>
          <w:b/>
          <w:bCs/>
          <w:noProof w:val="0"/>
          <w:color w:val="000000"/>
          <w:sz w:val="24"/>
          <w:szCs w:val="24"/>
        </w:rPr>
        <w:t>Điều 7. Tác phẩm thể hiện dưới dạng ký tự khác</w:t>
      </w:r>
      <w:bookmarkEnd w:id="12"/>
    </w:p>
    <w:p w14:paraId="4CA15DC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Tác phẩm thể hiện dưới dạng ký tự khác quy định tại </w:t>
      </w:r>
      <w:bookmarkStart w:id="13" w:name="dc_1"/>
      <w:r w:rsidRPr="00FF6ED4">
        <w:rPr>
          <w:rFonts w:eastAsia="Times New Roman" w:cs="Times New Roman"/>
          <w:noProof w:val="0"/>
          <w:color w:val="000000"/>
          <w:sz w:val="24"/>
          <w:szCs w:val="24"/>
        </w:rPr>
        <w:t>điểm a khoản 1 Điều 14 của Luật sở hữu trí tuệ</w:t>
      </w:r>
      <w:bookmarkEnd w:id="13"/>
      <w:r w:rsidRPr="00FF6ED4">
        <w:rPr>
          <w:rFonts w:eastAsia="Times New Roman" w:cs="Times New Roman"/>
          <w:noProof w:val="0"/>
          <w:color w:val="000000"/>
          <w:sz w:val="24"/>
          <w:szCs w:val="24"/>
        </w:rPr>
        <w:t> là tác phẩm thể hiện bằng chữ nổi cho người khiếm thị, ký hiệu tốc ký và các ký hiệu tương tự thay cho chữ viết mà các đối tượng tiếp cận có thể sao chép được bằng nhiều hình thức khác nhau.</w:t>
      </w:r>
    </w:p>
    <w:p w14:paraId="6596D71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4" w:name="dieu_8"/>
      <w:r w:rsidRPr="00FF6ED4">
        <w:rPr>
          <w:rFonts w:eastAsia="Times New Roman" w:cs="Times New Roman"/>
          <w:b/>
          <w:bCs/>
          <w:noProof w:val="0"/>
          <w:color w:val="000000"/>
          <w:sz w:val="24"/>
          <w:szCs w:val="24"/>
        </w:rPr>
        <w:lastRenderedPageBreak/>
        <w:t>Điều 8. Quyền tác giả đối với bài giảng, bài phát biểu và bài nói khác</w:t>
      </w:r>
      <w:bookmarkEnd w:id="14"/>
    </w:p>
    <w:p w14:paraId="66C71BC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Bài giảng, bài phát biểu và bài nói khác quy định tại </w:t>
      </w:r>
      <w:bookmarkStart w:id="15" w:name="dc_2"/>
      <w:r w:rsidRPr="00FF6ED4">
        <w:rPr>
          <w:rFonts w:eastAsia="Times New Roman" w:cs="Times New Roman"/>
          <w:noProof w:val="0"/>
          <w:color w:val="000000"/>
          <w:sz w:val="24"/>
          <w:szCs w:val="24"/>
        </w:rPr>
        <w:t>điểm b khoản 1 Điều 14 của Luật sở hữu trí tuệ</w:t>
      </w:r>
      <w:bookmarkEnd w:id="15"/>
      <w:r w:rsidRPr="00FF6ED4">
        <w:rPr>
          <w:rFonts w:eastAsia="Times New Roman" w:cs="Times New Roman"/>
          <w:noProof w:val="0"/>
          <w:color w:val="000000"/>
          <w:sz w:val="24"/>
          <w:szCs w:val="24"/>
        </w:rPr>
        <w:t> là tác phẩm thể hiện b</w:t>
      </w:r>
      <w:r w:rsidRPr="00FF6ED4">
        <w:rPr>
          <w:rFonts w:eastAsia="Times New Roman" w:cs="Times New Roman"/>
          <w:noProof w:val="0"/>
          <w:color w:val="000000"/>
          <w:sz w:val="24"/>
          <w:szCs w:val="24"/>
          <w:lang w:val="en-US"/>
        </w:rPr>
        <w:t>ằ</w:t>
      </w:r>
      <w:r w:rsidRPr="00FF6ED4">
        <w:rPr>
          <w:rFonts w:eastAsia="Times New Roman" w:cs="Times New Roman"/>
          <w:noProof w:val="0"/>
          <w:color w:val="000000"/>
          <w:sz w:val="24"/>
          <w:szCs w:val="24"/>
        </w:rPr>
        <w:t>ng ngôn ngữ nói và phải được định hình dưới một hình thức vật chất nhất định.</w:t>
      </w:r>
    </w:p>
    <w:p w14:paraId="7F81432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Trong trường hợp tác giả tự thực hiện việc định hình bài giảng, bài phát biểu, bài nói khác dưới hình thức bản ghi âm, ghi hình, thì tác giả được hưởng quyền tác giả đối với bài giảng, bài phát biểu, bài nói khác, đ</w:t>
      </w:r>
      <w:r w:rsidRPr="00FF6ED4">
        <w:rPr>
          <w:rFonts w:eastAsia="Times New Roman" w:cs="Times New Roman"/>
          <w:noProof w:val="0"/>
          <w:color w:val="000000"/>
          <w:sz w:val="24"/>
          <w:szCs w:val="24"/>
          <w:lang w:val="en-US"/>
        </w:rPr>
        <w:t>ồ</w:t>
      </w:r>
      <w:r w:rsidRPr="00FF6ED4">
        <w:rPr>
          <w:rFonts w:eastAsia="Times New Roman" w:cs="Times New Roman"/>
          <w:noProof w:val="0"/>
          <w:color w:val="000000"/>
          <w:sz w:val="24"/>
          <w:szCs w:val="24"/>
        </w:rPr>
        <w:t>ng thời là chủ sở hữu quyền đối với bản ghi âm, ghi hình theo quy định tại </w:t>
      </w:r>
      <w:bookmarkStart w:id="16" w:name="dc_3"/>
      <w:r w:rsidRPr="00FF6ED4">
        <w:rPr>
          <w:rFonts w:eastAsia="Times New Roman" w:cs="Times New Roman"/>
          <w:noProof w:val="0"/>
          <w:color w:val="000000"/>
          <w:sz w:val="24"/>
          <w:szCs w:val="24"/>
        </w:rPr>
        <w:t>khoản 2 Điều 44 của Luật sở hữu trí tuệ</w:t>
      </w:r>
      <w:bookmarkEnd w:id="16"/>
      <w:r w:rsidRPr="00FF6ED4">
        <w:rPr>
          <w:rFonts w:eastAsia="Times New Roman" w:cs="Times New Roman"/>
          <w:noProof w:val="0"/>
          <w:color w:val="000000"/>
          <w:sz w:val="24"/>
          <w:szCs w:val="24"/>
        </w:rPr>
        <w:t>.</w:t>
      </w:r>
    </w:p>
    <w:p w14:paraId="1CFA59A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7" w:name="dieu_9"/>
      <w:r w:rsidRPr="00FF6ED4">
        <w:rPr>
          <w:rFonts w:eastAsia="Times New Roman" w:cs="Times New Roman"/>
          <w:b/>
          <w:bCs/>
          <w:noProof w:val="0"/>
          <w:color w:val="000000"/>
          <w:sz w:val="24"/>
          <w:szCs w:val="24"/>
        </w:rPr>
        <w:t>Điều 9. Tác phẩm báo chí</w:t>
      </w:r>
      <w:bookmarkEnd w:id="17"/>
    </w:p>
    <w:p w14:paraId="4B4D585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Tác phẩm báo chí quy định tại </w:t>
      </w:r>
      <w:bookmarkStart w:id="18" w:name="dc_4"/>
      <w:r w:rsidRPr="00FF6ED4">
        <w:rPr>
          <w:rFonts w:eastAsia="Times New Roman" w:cs="Times New Roman"/>
          <w:noProof w:val="0"/>
          <w:color w:val="000000"/>
          <w:sz w:val="24"/>
          <w:szCs w:val="24"/>
        </w:rPr>
        <w:t>điểm c khoản 1 Điều 14 của Luật sở hữu trí tuệ</w:t>
      </w:r>
      <w:bookmarkEnd w:id="18"/>
      <w:r w:rsidRPr="00FF6ED4">
        <w:rPr>
          <w:rFonts w:eastAsia="Times New Roman" w:cs="Times New Roman"/>
          <w:noProof w:val="0"/>
          <w:color w:val="000000"/>
          <w:sz w:val="24"/>
          <w:szCs w:val="24"/>
        </w:rPr>
        <w:t> là tác phẩm có nội dung độc lập và cấu tạo hoàn chỉnh, bao gồm các thể loại: Phóng sự, ghi nhanh, tường thuật, phỏng v</w:t>
      </w:r>
      <w:r w:rsidRPr="00FF6ED4">
        <w:rPr>
          <w:rFonts w:eastAsia="Times New Roman" w:cs="Times New Roman"/>
          <w:noProof w:val="0"/>
          <w:color w:val="000000"/>
          <w:sz w:val="24"/>
          <w:szCs w:val="24"/>
          <w:lang w:val="en-US"/>
        </w:rPr>
        <w:t>ấ</w:t>
      </w:r>
      <w:r w:rsidRPr="00FF6ED4">
        <w:rPr>
          <w:rFonts w:eastAsia="Times New Roman" w:cs="Times New Roman"/>
          <w:noProof w:val="0"/>
          <w:color w:val="000000"/>
          <w:sz w:val="24"/>
          <w:szCs w:val="24"/>
        </w:rPr>
        <w:t>n, phản ánh, điều tra, bình luận, xã luận, chuyên luận, ký báo chí và các thể loại báo chí khác nhằm đăng, phát trên báo in, báo nói, báo hình, báo điện tử hoặc các phương tiện khác.</w:t>
      </w:r>
    </w:p>
    <w:p w14:paraId="71420BA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9" w:name="dieu_10"/>
      <w:r w:rsidRPr="00FF6ED4">
        <w:rPr>
          <w:rFonts w:eastAsia="Times New Roman" w:cs="Times New Roman"/>
          <w:b/>
          <w:bCs/>
          <w:noProof w:val="0"/>
          <w:color w:val="000000"/>
          <w:sz w:val="24"/>
          <w:szCs w:val="24"/>
        </w:rPr>
        <w:t>Điều 10. Tác phẩm âm nhạc</w:t>
      </w:r>
      <w:bookmarkEnd w:id="19"/>
    </w:p>
    <w:p w14:paraId="0DC67CB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Tác phẩm âm nhạc quy định tại </w:t>
      </w:r>
      <w:bookmarkStart w:id="20" w:name="dc_5"/>
      <w:r w:rsidRPr="00FF6ED4">
        <w:rPr>
          <w:rFonts w:eastAsia="Times New Roman" w:cs="Times New Roman"/>
          <w:noProof w:val="0"/>
          <w:color w:val="000000"/>
          <w:sz w:val="24"/>
          <w:szCs w:val="24"/>
        </w:rPr>
        <w:t>điểm d khoản 1 Điều 14 của Luật sở hữu trí tuệ</w:t>
      </w:r>
      <w:bookmarkEnd w:id="20"/>
      <w:r w:rsidRPr="00FF6ED4">
        <w:rPr>
          <w:rFonts w:eastAsia="Times New Roman" w:cs="Times New Roman"/>
          <w:noProof w:val="0"/>
          <w:color w:val="000000"/>
          <w:sz w:val="24"/>
          <w:szCs w:val="24"/>
        </w:rPr>
        <w:t> là tác phẩm được thể hiện dưới dạng nhạc nốt trong bản nhạc hoặc các ký tự âm nhạc khác hoặc được định hình trên bản ghi âm, ghi hình có hoặc không có lời, không phụ thuộc vào việc trình diễn hay không trình diễn.</w:t>
      </w:r>
    </w:p>
    <w:p w14:paraId="12AB00A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21" w:name="dieu_11"/>
      <w:r w:rsidRPr="00FF6ED4">
        <w:rPr>
          <w:rFonts w:eastAsia="Times New Roman" w:cs="Times New Roman"/>
          <w:b/>
          <w:bCs/>
          <w:noProof w:val="0"/>
          <w:color w:val="000000"/>
          <w:sz w:val="24"/>
          <w:szCs w:val="24"/>
        </w:rPr>
        <w:t>Điều 11. Quyền tác giả đối với tác phẩm sân khấu</w:t>
      </w:r>
      <w:bookmarkEnd w:id="21"/>
    </w:p>
    <w:p w14:paraId="4544B26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Tác phẩm sân khấu quy định tại </w:t>
      </w:r>
      <w:bookmarkStart w:id="22" w:name="dc_6"/>
      <w:r w:rsidRPr="00FF6ED4">
        <w:rPr>
          <w:rFonts w:eastAsia="Times New Roman" w:cs="Times New Roman"/>
          <w:noProof w:val="0"/>
          <w:color w:val="000000"/>
          <w:sz w:val="24"/>
          <w:szCs w:val="24"/>
        </w:rPr>
        <w:t>điểm đ khoản 1 Điều 14 của Luật sở hữu trí tuệ</w:t>
      </w:r>
      <w:bookmarkEnd w:id="22"/>
      <w:r w:rsidRPr="00FF6ED4">
        <w:rPr>
          <w:rFonts w:eastAsia="Times New Roman" w:cs="Times New Roman"/>
          <w:noProof w:val="0"/>
          <w:color w:val="000000"/>
          <w:sz w:val="24"/>
          <w:szCs w:val="24"/>
        </w:rPr>
        <w:t> là tác phẩm thuộc loại hình nghệ thuật biểu diễn, bao gồm: Chèo, tuồng, cải lương, múa rối, kịch nói, kịch dân ca, kịch h</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thể, nhạc kịch, xiếc, tấu hài, tạp kỹ và các loại hình nghệ thuật biểu diễn khác.</w:t>
      </w:r>
    </w:p>
    <w:p w14:paraId="777DDC6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Tác phẩm sân khấu được sáng tạo bởi các tác giả quy định tại </w:t>
      </w:r>
      <w:bookmarkStart w:id="23" w:name="dc_7"/>
      <w:r w:rsidRPr="00FF6ED4">
        <w:rPr>
          <w:rFonts w:eastAsia="Times New Roman" w:cs="Times New Roman"/>
          <w:noProof w:val="0"/>
          <w:color w:val="000000"/>
          <w:sz w:val="24"/>
          <w:szCs w:val="24"/>
        </w:rPr>
        <w:t>khoản 1 Điều 21 của Luật sở hữu trí tuệ</w:t>
      </w:r>
      <w:bookmarkEnd w:id="23"/>
      <w:r w:rsidRPr="00FF6ED4">
        <w:rPr>
          <w:rFonts w:eastAsia="Times New Roman" w:cs="Times New Roman"/>
          <w:noProof w:val="0"/>
          <w:color w:val="000000"/>
          <w:sz w:val="24"/>
          <w:szCs w:val="24"/>
          <w:lang w:val="en-US"/>
        </w:rPr>
        <w:t>.</w:t>
      </w:r>
    </w:p>
    <w:p w14:paraId="327E6A3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Tác giả được hư</w:t>
      </w:r>
      <w:r w:rsidRPr="00FF6ED4">
        <w:rPr>
          <w:rFonts w:eastAsia="Times New Roman" w:cs="Times New Roman"/>
          <w:noProof w:val="0"/>
          <w:color w:val="000000"/>
          <w:sz w:val="24"/>
          <w:szCs w:val="24"/>
          <w:lang w:val="en-US"/>
        </w:rPr>
        <w:t>ở</w:t>
      </w:r>
      <w:r w:rsidRPr="00FF6ED4">
        <w:rPr>
          <w:rFonts w:eastAsia="Times New Roman" w:cs="Times New Roman"/>
          <w:noProof w:val="0"/>
          <w:color w:val="000000"/>
          <w:sz w:val="24"/>
          <w:szCs w:val="24"/>
        </w:rPr>
        <w:t>ng các quyền nhân thân quy định tại </w:t>
      </w:r>
      <w:bookmarkStart w:id="24" w:name="dc_8"/>
      <w:r w:rsidRPr="00FF6ED4">
        <w:rPr>
          <w:rFonts w:eastAsia="Times New Roman" w:cs="Times New Roman"/>
          <w:noProof w:val="0"/>
          <w:color w:val="000000"/>
          <w:sz w:val="24"/>
          <w:szCs w:val="24"/>
        </w:rPr>
        <w:t>Điều 19</w:t>
      </w:r>
      <w:bookmarkEnd w:id="24"/>
      <w:r w:rsidRPr="00FF6ED4">
        <w:rPr>
          <w:rFonts w:eastAsia="Times New Roman" w:cs="Times New Roman"/>
          <w:noProof w:val="0"/>
          <w:color w:val="000000"/>
          <w:sz w:val="24"/>
          <w:szCs w:val="24"/>
        </w:rPr>
        <w:t> và các quyền tài sản quy định tại </w:t>
      </w:r>
      <w:bookmarkStart w:id="25" w:name="dc_9"/>
      <w:r w:rsidRPr="00FF6ED4">
        <w:rPr>
          <w:rFonts w:eastAsia="Times New Roman" w:cs="Times New Roman"/>
          <w:noProof w:val="0"/>
          <w:color w:val="000000"/>
          <w:sz w:val="24"/>
          <w:szCs w:val="24"/>
        </w:rPr>
        <w:t>Điều 20 của Luật sở hữu trí tuệ</w:t>
      </w:r>
      <w:bookmarkEnd w:id="25"/>
      <w:r w:rsidRPr="00FF6ED4">
        <w:rPr>
          <w:rFonts w:eastAsia="Times New Roman" w:cs="Times New Roman"/>
          <w:noProof w:val="0"/>
          <w:color w:val="000000"/>
          <w:sz w:val="24"/>
          <w:szCs w:val="24"/>
        </w:rPr>
        <w:t>.</w:t>
      </w:r>
    </w:p>
    <w:p w14:paraId="36BC819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Tác giả không đồng thời là chủ sở hữu quyền tác giả được hư</w:t>
      </w:r>
      <w:r w:rsidRPr="00FF6ED4">
        <w:rPr>
          <w:rFonts w:eastAsia="Times New Roman" w:cs="Times New Roman"/>
          <w:noProof w:val="0"/>
          <w:color w:val="000000"/>
          <w:sz w:val="24"/>
          <w:szCs w:val="24"/>
          <w:lang w:val="en-US"/>
        </w:rPr>
        <w:t>ở</w:t>
      </w:r>
      <w:r w:rsidRPr="00FF6ED4">
        <w:rPr>
          <w:rFonts w:eastAsia="Times New Roman" w:cs="Times New Roman"/>
          <w:noProof w:val="0"/>
          <w:color w:val="000000"/>
          <w:sz w:val="24"/>
          <w:szCs w:val="24"/>
        </w:rPr>
        <w:t>ng các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nhân thân quy định tại các </w:t>
      </w:r>
      <w:bookmarkStart w:id="26" w:name="dc_10"/>
      <w:r w:rsidRPr="00FF6ED4">
        <w:rPr>
          <w:rFonts w:eastAsia="Times New Roman" w:cs="Times New Roman"/>
          <w:noProof w:val="0"/>
          <w:color w:val="000000"/>
          <w:sz w:val="24"/>
          <w:szCs w:val="24"/>
        </w:rPr>
        <w:t>khoản 1, 2 và khoản 4 Điều 19 của Luật sở hữu trí tuệ</w:t>
      </w:r>
      <w:bookmarkEnd w:id="26"/>
      <w:r w:rsidRPr="00FF6ED4">
        <w:rPr>
          <w:rFonts w:eastAsia="Times New Roman" w:cs="Times New Roman"/>
          <w:noProof w:val="0"/>
          <w:color w:val="000000"/>
          <w:sz w:val="24"/>
          <w:szCs w:val="24"/>
        </w:rPr>
        <w:t>; chủ sở hữu quyền tác giả được hưởng các quyền quy định tại </w:t>
      </w:r>
      <w:bookmarkStart w:id="27" w:name="dc_11"/>
      <w:r w:rsidRPr="00FF6ED4">
        <w:rPr>
          <w:rFonts w:eastAsia="Times New Roman" w:cs="Times New Roman"/>
          <w:noProof w:val="0"/>
          <w:color w:val="000000"/>
          <w:sz w:val="24"/>
          <w:szCs w:val="24"/>
        </w:rPr>
        <w:t>khoản 3 Điều 19 và Điều 20 của Luật sở hữu trí tuệ</w:t>
      </w:r>
      <w:bookmarkEnd w:id="27"/>
      <w:r w:rsidRPr="00FF6ED4">
        <w:rPr>
          <w:rFonts w:eastAsia="Times New Roman" w:cs="Times New Roman"/>
          <w:noProof w:val="0"/>
          <w:color w:val="000000"/>
          <w:sz w:val="24"/>
          <w:szCs w:val="24"/>
        </w:rPr>
        <w:t>.</w:t>
      </w:r>
    </w:p>
    <w:p w14:paraId="78C442A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5. Tác giả và tổ chức, cá nhân đầu tư tài chính và cơ sở vật chất - kỹ thuật để sáng tạo tác phẩm có thể thỏa thuận về việc sửa chữa tác phẩm.</w:t>
      </w:r>
    </w:p>
    <w:p w14:paraId="1C3D5DA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28" w:name="dieu_12"/>
      <w:r w:rsidRPr="00FF6ED4">
        <w:rPr>
          <w:rFonts w:eastAsia="Times New Roman" w:cs="Times New Roman"/>
          <w:b/>
          <w:bCs/>
          <w:noProof w:val="0"/>
          <w:color w:val="000000"/>
          <w:sz w:val="24"/>
          <w:szCs w:val="24"/>
        </w:rPr>
        <w:t>Điều 12. Quyền tác giả đối với tác phẩm điện ảnh</w:t>
      </w:r>
      <w:bookmarkEnd w:id="28"/>
    </w:p>
    <w:p w14:paraId="793F966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1. Tác phẩm điện ảnh và tác phẩm được tạo ra theo phương pháp tương tự quy định tại </w:t>
      </w:r>
      <w:bookmarkStart w:id="29" w:name="dc_87"/>
      <w:r w:rsidRPr="00FF6ED4">
        <w:rPr>
          <w:rFonts w:eastAsia="Times New Roman" w:cs="Times New Roman"/>
          <w:noProof w:val="0"/>
          <w:color w:val="000000"/>
          <w:sz w:val="24"/>
          <w:szCs w:val="24"/>
          <w:lang w:val="en-US"/>
        </w:rPr>
        <w:t>điểm e khoản 1 Điều 14 của Luật sở hữu trí tuệ</w:t>
      </w:r>
      <w:bookmarkEnd w:id="29"/>
      <w:r w:rsidRPr="00FF6ED4">
        <w:rPr>
          <w:rFonts w:eastAsia="Times New Roman" w:cs="Times New Roman"/>
          <w:noProof w:val="0"/>
          <w:color w:val="000000"/>
          <w:sz w:val="24"/>
          <w:szCs w:val="24"/>
        </w:rPr>
        <w:t> là tác phẩm được thể hiện bằng hình ảnh động kết hợp hoặc không kết hợp với âm thanh và các phương tiện khác theo nguyên tắc của ngôn ngữ điện ảnh. Hình ảnh tĩnh được l</w:t>
      </w:r>
      <w:r w:rsidRPr="00FF6ED4">
        <w:rPr>
          <w:rFonts w:eastAsia="Times New Roman" w:cs="Times New Roman"/>
          <w:noProof w:val="0"/>
          <w:color w:val="000000"/>
          <w:sz w:val="24"/>
          <w:szCs w:val="24"/>
          <w:lang w:val="en-US"/>
        </w:rPr>
        <w:t>ấ</w:t>
      </w:r>
      <w:r w:rsidRPr="00FF6ED4">
        <w:rPr>
          <w:rFonts w:eastAsia="Times New Roman" w:cs="Times New Roman"/>
          <w:noProof w:val="0"/>
          <w:color w:val="000000"/>
          <w:sz w:val="24"/>
          <w:szCs w:val="24"/>
        </w:rPr>
        <w:t>y ra từ một tác phẩm điện ảnh là một phần của tác phẩm điện ảnh đó.</w:t>
      </w:r>
    </w:p>
    <w:p w14:paraId="177AD8F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Tác phẩm điện ảnh được sáng tạo bởi các tác giả quy định tại </w:t>
      </w:r>
      <w:bookmarkStart w:id="30" w:name="dc_13"/>
      <w:r w:rsidRPr="00FF6ED4">
        <w:rPr>
          <w:rFonts w:eastAsia="Times New Roman" w:cs="Times New Roman"/>
          <w:noProof w:val="0"/>
          <w:color w:val="000000"/>
          <w:sz w:val="24"/>
          <w:szCs w:val="24"/>
        </w:rPr>
        <w:t>khoản 1 Điều 21 của Luật sở hữu trí tuệ</w:t>
      </w:r>
      <w:bookmarkEnd w:id="30"/>
      <w:r w:rsidRPr="00FF6ED4">
        <w:rPr>
          <w:rFonts w:eastAsia="Times New Roman" w:cs="Times New Roman"/>
          <w:noProof w:val="0"/>
          <w:color w:val="000000"/>
          <w:sz w:val="24"/>
          <w:szCs w:val="24"/>
        </w:rPr>
        <w:t>.</w:t>
      </w:r>
    </w:p>
    <w:p w14:paraId="5EE2883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Tác giả được hưởng các quyền nhân thân quy định tại </w:t>
      </w:r>
      <w:bookmarkStart w:id="31" w:name="dc_14"/>
      <w:r w:rsidRPr="00FF6ED4">
        <w:rPr>
          <w:rFonts w:eastAsia="Times New Roman" w:cs="Times New Roman"/>
          <w:noProof w:val="0"/>
          <w:color w:val="000000"/>
          <w:sz w:val="24"/>
          <w:szCs w:val="24"/>
        </w:rPr>
        <w:t>Điều 19 của Luật sở hữu trí tuệ</w:t>
      </w:r>
      <w:bookmarkEnd w:id="31"/>
      <w:r w:rsidRPr="00FF6ED4">
        <w:rPr>
          <w:rFonts w:eastAsia="Times New Roman" w:cs="Times New Roman"/>
          <w:noProof w:val="0"/>
          <w:color w:val="000000"/>
          <w:sz w:val="24"/>
          <w:szCs w:val="24"/>
        </w:rPr>
        <w:t> và các quyền tài sản quy định tại </w:t>
      </w:r>
      <w:bookmarkStart w:id="32" w:name="dc_15"/>
      <w:r w:rsidRPr="00FF6ED4">
        <w:rPr>
          <w:rFonts w:eastAsia="Times New Roman" w:cs="Times New Roman"/>
          <w:noProof w:val="0"/>
          <w:color w:val="000000"/>
          <w:sz w:val="24"/>
          <w:szCs w:val="24"/>
        </w:rPr>
        <w:t>Điều 20 của Luật sở hữu trí tuệ</w:t>
      </w:r>
      <w:bookmarkEnd w:id="32"/>
      <w:r w:rsidRPr="00FF6ED4">
        <w:rPr>
          <w:rFonts w:eastAsia="Times New Roman" w:cs="Times New Roman"/>
          <w:noProof w:val="0"/>
          <w:color w:val="000000"/>
          <w:sz w:val="24"/>
          <w:szCs w:val="24"/>
        </w:rPr>
        <w:t>.</w:t>
      </w:r>
    </w:p>
    <w:p w14:paraId="3390BC4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Tác giả không đồng thời là chủ sở hữu quyền tác giả được hưởng các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nhân thân quy định tại các </w:t>
      </w:r>
      <w:bookmarkStart w:id="33" w:name="dc_16"/>
      <w:r w:rsidRPr="00FF6ED4">
        <w:rPr>
          <w:rFonts w:eastAsia="Times New Roman" w:cs="Times New Roman"/>
          <w:noProof w:val="0"/>
          <w:color w:val="000000"/>
          <w:sz w:val="24"/>
          <w:szCs w:val="24"/>
        </w:rPr>
        <w:t>khoản 1, 2 và khoản 4 Điều 19 của Luật sở hữu trí tuệ</w:t>
      </w:r>
      <w:bookmarkEnd w:id="33"/>
      <w:r w:rsidRPr="00FF6ED4">
        <w:rPr>
          <w:rFonts w:eastAsia="Times New Roman" w:cs="Times New Roman"/>
          <w:noProof w:val="0"/>
          <w:color w:val="000000"/>
          <w:sz w:val="24"/>
          <w:szCs w:val="24"/>
        </w:rPr>
        <w:t>; chủ sở hữu quyền tác giả được hưởng các quyền quy định tại </w:t>
      </w:r>
      <w:bookmarkStart w:id="34" w:name="dc_17"/>
      <w:r w:rsidRPr="00FF6ED4">
        <w:rPr>
          <w:rFonts w:eastAsia="Times New Roman" w:cs="Times New Roman"/>
          <w:noProof w:val="0"/>
          <w:color w:val="000000"/>
          <w:sz w:val="24"/>
          <w:szCs w:val="24"/>
        </w:rPr>
        <w:t>khoản 3 Điều 19 và Điều 20 của Luật sở hữu trí tuệ</w:t>
      </w:r>
      <w:bookmarkEnd w:id="34"/>
      <w:r w:rsidRPr="00FF6ED4">
        <w:rPr>
          <w:rFonts w:eastAsia="Times New Roman" w:cs="Times New Roman"/>
          <w:noProof w:val="0"/>
          <w:color w:val="000000"/>
          <w:sz w:val="24"/>
          <w:szCs w:val="24"/>
        </w:rPr>
        <w:t>.</w:t>
      </w:r>
    </w:p>
    <w:p w14:paraId="5294249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5. Tác giả và tổ chức, cá nhân đầu tư tài chính và cơ sở vật chất - kỹ thuật để sáng tạo tác phẩm có thể thỏa thuận về việc sửa chữa tác phẩm.</w:t>
      </w:r>
    </w:p>
    <w:p w14:paraId="184CC08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35" w:name="dieu_13"/>
      <w:r w:rsidRPr="00FF6ED4">
        <w:rPr>
          <w:rFonts w:eastAsia="Times New Roman" w:cs="Times New Roman"/>
          <w:b/>
          <w:bCs/>
          <w:noProof w:val="0"/>
          <w:color w:val="000000"/>
          <w:sz w:val="24"/>
          <w:szCs w:val="24"/>
        </w:rPr>
        <w:t>Điều 13. Tác phẩm tạo hình, mỹ thuật ứng dụng</w:t>
      </w:r>
      <w:bookmarkEnd w:id="35"/>
    </w:p>
    <w:p w14:paraId="53829E5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Tác phẩm tạo hình quy định tại </w:t>
      </w:r>
      <w:bookmarkStart w:id="36" w:name="dc_18"/>
      <w:r w:rsidRPr="00FF6ED4">
        <w:rPr>
          <w:rFonts w:eastAsia="Times New Roman" w:cs="Times New Roman"/>
          <w:noProof w:val="0"/>
          <w:color w:val="000000"/>
          <w:sz w:val="24"/>
          <w:szCs w:val="24"/>
        </w:rPr>
        <w:t>điểm g khoản 1 Điều 14 của Luật sở hữu trí tuệ</w:t>
      </w:r>
      <w:bookmarkEnd w:id="36"/>
      <w:r w:rsidRPr="00FF6ED4">
        <w:rPr>
          <w:rFonts w:eastAsia="Times New Roman" w:cs="Times New Roman"/>
          <w:noProof w:val="0"/>
          <w:color w:val="000000"/>
          <w:sz w:val="24"/>
          <w:szCs w:val="24"/>
        </w:rPr>
        <w:t> là tác phẩm được thể hiện bởi đường nét, màu sắc, hình khối, bố cục như: Hội họa, đồ họa, đi</w:t>
      </w:r>
      <w:r w:rsidRPr="00FF6ED4">
        <w:rPr>
          <w:rFonts w:eastAsia="Times New Roman" w:cs="Times New Roman"/>
          <w:noProof w:val="0"/>
          <w:color w:val="000000"/>
          <w:sz w:val="24"/>
          <w:szCs w:val="24"/>
          <w:lang w:val="en-US"/>
        </w:rPr>
        <w:t>ê</w:t>
      </w:r>
      <w:r w:rsidRPr="00FF6ED4">
        <w:rPr>
          <w:rFonts w:eastAsia="Times New Roman" w:cs="Times New Roman"/>
          <w:noProof w:val="0"/>
          <w:color w:val="000000"/>
          <w:sz w:val="24"/>
          <w:szCs w:val="24"/>
        </w:rPr>
        <w:t>u khắc, nghệ thuật sắp đặt và các hình thức thể hiện tương tự, tồn tại dưới dạng độc bản. Riêng đối với loại h</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đồ họa, có thể được thể hiện tới phiên bản thứ 50, được đánh s</w:t>
      </w:r>
      <w:r w:rsidRPr="00FF6ED4">
        <w:rPr>
          <w:rFonts w:eastAsia="Times New Roman" w:cs="Times New Roman"/>
          <w:noProof w:val="0"/>
          <w:color w:val="000000"/>
          <w:sz w:val="24"/>
          <w:szCs w:val="24"/>
          <w:lang w:val="en-US"/>
        </w:rPr>
        <w:t>ố </w:t>
      </w:r>
      <w:r w:rsidRPr="00FF6ED4">
        <w:rPr>
          <w:rFonts w:eastAsia="Times New Roman" w:cs="Times New Roman"/>
          <w:noProof w:val="0"/>
          <w:color w:val="000000"/>
          <w:sz w:val="24"/>
          <w:szCs w:val="24"/>
        </w:rPr>
        <w:t>thứ tự có chữ ký của tác giả.</w:t>
      </w:r>
    </w:p>
    <w:p w14:paraId="550111E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Tác phẩm mỹ thuật ứng dụng quy định tại </w:t>
      </w:r>
      <w:bookmarkStart w:id="37" w:name="dc_19"/>
      <w:r w:rsidRPr="00FF6ED4">
        <w:rPr>
          <w:rFonts w:eastAsia="Times New Roman" w:cs="Times New Roman"/>
          <w:noProof w:val="0"/>
          <w:color w:val="000000"/>
          <w:sz w:val="24"/>
          <w:szCs w:val="24"/>
        </w:rPr>
        <w:t>điểm g khoản 1 Điều 14 của Luật sở hữu trí tuệ</w:t>
      </w:r>
      <w:bookmarkEnd w:id="37"/>
      <w:r w:rsidRPr="00FF6ED4">
        <w:rPr>
          <w:rFonts w:eastAsia="Times New Roman" w:cs="Times New Roman"/>
          <w:noProof w:val="0"/>
          <w:color w:val="000000"/>
          <w:sz w:val="24"/>
          <w:szCs w:val="24"/>
        </w:rPr>
        <w:t> là tác phẩm được th</w:t>
      </w:r>
      <w:r w:rsidRPr="00FF6ED4">
        <w:rPr>
          <w:rFonts w:eastAsia="Times New Roman" w:cs="Times New Roman"/>
          <w:noProof w:val="0"/>
          <w:color w:val="000000"/>
          <w:sz w:val="24"/>
          <w:szCs w:val="24"/>
          <w:lang w:val="en-US"/>
        </w:rPr>
        <w:t>ể </w:t>
      </w:r>
      <w:r w:rsidRPr="00FF6ED4">
        <w:rPr>
          <w:rFonts w:eastAsia="Times New Roman" w:cs="Times New Roman"/>
          <w:noProof w:val="0"/>
          <w:color w:val="000000"/>
          <w:sz w:val="24"/>
          <w:szCs w:val="24"/>
        </w:rPr>
        <w:t>hiện bởi đường nét, màu s</w:t>
      </w:r>
      <w:r w:rsidRPr="00FF6ED4">
        <w:rPr>
          <w:rFonts w:eastAsia="Times New Roman" w:cs="Times New Roman"/>
          <w:noProof w:val="0"/>
          <w:color w:val="000000"/>
          <w:sz w:val="24"/>
          <w:szCs w:val="24"/>
          <w:lang w:val="en-US"/>
        </w:rPr>
        <w:t>ắ</w:t>
      </w:r>
      <w:r w:rsidRPr="00FF6ED4">
        <w:rPr>
          <w:rFonts w:eastAsia="Times New Roman" w:cs="Times New Roman"/>
          <w:noProof w:val="0"/>
          <w:color w:val="000000"/>
          <w:sz w:val="24"/>
          <w:szCs w:val="24"/>
        </w:rPr>
        <w:t>c, hình khối, bố cục với tính năng hữu ích, có thể gắn liền với một đồ vật hữu ích, được sản xuất thủ công hoặc công nghiệp như: Thiết kế đồ họa (hình thức thể hiện của biểu trưng, hệ thống nhận diện và bao bì sản phẩm), thiết kế thời trang, tạo dáng sản phẩm, thiết kế nội thất, trang trí.</w:t>
      </w:r>
    </w:p>
    <w:p w14:paraId="25196BE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38" w:name="dieu_14"/>
      <w:r w:rsidRPr="00FF6ED4">
        <w:rPr>
          <w:rFonts w:eastAsia="Times New Roman" w:cs="Times New Roman"/>
          <w:b/>
          <w:bCs/>
          <w:noProof w:val="0"/>
          <w:color w:val="000000"/>
          <w:sz w:val="24"/>
          <w:szCs w:val="24"/>
        </w:rPr>
        <w:t>Điều 14. Tác phẩm nhiếp ảnh</w:t>
      </w:r>
      <w:bookmarkEnd w:id="38"/>
    </w:p>
    <w:p w14:paraId="5B4DE06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Tác phẩm nhiếp ảnh quy định tại </w:t>
      </w:r>
      <w:bookmarkStart w:id="39" w:name="dc_20"/>
      <w:r w:rsidRPr="00FF6ED4">
        <w:rPr>
          <w:rFonts w:eastAsia="Times New Roman" w:cs="Times New Roman"/>
          <w:noProof w:val="0"/>
          <w:color w:val="000000"/>
          <w:sz w:val="24"/>
          <w:szCs w:val="24"/>
        </w:rPr>
        <w:t>điểm h khoản 1 Điều 14 của Luật sở hữu trí tuệ</w:t>
      </w:r>
      <w:bookmarkEnd w:id="39"/>
      <w:r w:rsidRPr="00FF6ED4">
        <w:rPr>
          <w:rFonts w:eastAsia="Times New Roman" w:cs="Times New Roman"/>
          <w:noProof w:val="0"/>
          <w:color w:val="000000"/>
          <w:sz w:val="24"/>
          <w:szCs w:val="24"/>
        </w:rPr>
        <w:t> là tác phẩm thể hiện hình ảnh thế giới khách quan trên vật liệu bắt sáng hoặc trên phương tiện mà hình ảnh được tạo ra, hay có thể được tạo ra bằng các phương pháp hóa học, điện tử hoặc phương pháp kỹ thuật khác. Tác phẩm nhiếp ảnh có thể có chú thích hoặc không có chú thích.</w:t>
      </w:r>
    </w:p>
    <w:p w14:paraId="55A6949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40" w:name="dieu_15"/>
      <w:r w:rsidRPr="00FF6ED4">
        <w:rPr>
          <w:rFonts w:eastAsia="Times New Roman" w:cs="Times New Roman"/>
          <w:b/>
          <w:bCs/>
          <w:noProof w:val="0"/>
          <w:color w:val="000000"/>
          <w:sz w:val="24"/>
          <w:szCs w:val="24"/>
        </w:rPr>
        <w:t>Điều 15. Quyền tác giả đối với tác phẩm kiến trúc</w:t>
      </w:r>
      <w:bookmarkEnd w:id="40"/>
    </w:p>
    <w:p w14:paraId="729EBE5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Tác phẩm kiến trúc quy định tại </w:t>
      </w:r>
      <w:bookmarkStart w:id="41" w:name="dc_21"/>
      <w:r w:rsidRPr="00FF6ED4">
        <w:rPr>
          <w:rFonts w:eastAsia="Times New Roman" w:cs="Times New Roman"/>
          <w:noProof w:val="0"/>
          <w:color w:val="000000"/>
          <w:sz w:val="24"/>
          <w:szCs w:val="24"/>
        </w:rPr>
        <w:t>điểm i khoản 1 Điều 14 của Luật sở hữu trí tuệ</w:t>
      </w:r>
      <w:bookmarkEnd w:id="41"/>
      <w:r w:rsidRPr="00FF6ED4">
        <w:rPr>
          <w:rFonts w:eastAsia="Times New Roman" w:cs="Times New Roman"/>
          <w:noProof w:val="0"/>
          <w:color w:val="000000"/>
          <w:sz w:val="24"/>
          <w:szCs w:val="24"/>
        </w:rPr>
        <w:t> là tác phẩm thuộc loại hình kiến trúc, bao gồm:</w:t>
      </w:r>
    </w:p>
    <w:p w14:paraId="4EF901D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a) Bản vẽ thiết kế kiến trúc về công trình hoặc tổ hợp các công trình, nội thất, phong cảnh.</w:t>
      </w:r>
    </w:p>
    <w:p w14:paraId="41C9A20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b) Công trình kiến trúc.</w:t>
      </w:r>
    </w:p>
    <w:p w14:paraId="6F58B99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Tác giả được hưởng các quyền nhân thân quy định tại </w:t>
      </w:r>
      <w:bookmarkStart w:id="42" w:name="dc_22"/>
      <w:r w:rsidRPr="00FF6ED4">
        <w:rPr>
          <w:rFonts w:eastAsia="Times New Roman" w:cs="Times New Roman"/>
          <w:noProof w:val="0"/>
          <w:color w:val="000000"/>
          <w:sz w:val="24"/>
          <w:szCs w:val="24"/>
        </w:rPr>
        <w:t>Điều 19 của Luật sở hữu trí tuệ</w:t>
      </w:r>
      <w:bookmarkEnd w:id="42"/>
      <w:r w:rsidRPr="00FF6ED4">
        <w:rPr>
          <w:rFonts w:eastAsia="Times New Roman" w:cs="Times New Roman"/>
          <w:noProof w:val="0"/>
          <w:color w:val="000000"/>
          <w:sz w:val="24"/>
          <w:szCs w:val="24"/>
        </w:rPr>
        <w:t> và các quyền tài sản quy định tại </w:t>
      </w:r>
      <w:bookmarkStart w:id="43" w:name="dc_23"/>
      <w:r w:rsidRPr="00FF6ED4">
        <w:rPr>
          <w:rFonts w:eastAsia="Times New Roman" w:cs="Times New Roman"/>
          <w:noProof w:val="0"/>
          <w:color w:val="000000"/>
          <w:sz w:val="24"/>
          <w:szCs w:val="24"/>
        </w:rPr>
        <w:t>Điều 20 của Luật sở hữu trí tuệ</w:t>
      </w:r>
      <w:bookmarkEnd w:id="43"/>
      <w:r w:rsidRPr="00FF6ED4">
        <w:rPr>
          <w:rFonts w:eastAsia="Times New Roman" w:cs="Times New Roman"/>
          <w:noProof w:val="0"/>
          <w:color w:val="000000"/>
          <w:sz w:val="24"/>
          <w:szCs w:val="24"/>
        </w:rPr>
        <w:t>.</w:t>
      </w:r>
    </w:p>
    <w:p w14:paraId="39D566D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Tác giả không đồng thời là chủ sở hữu quyền tác giả được hưởng các quyền nhân thân quy định tại các </w:t>
      </w:r>
      <w:bookmarkStart w:id="44" w:name="dc_24"/>
      <w:r w:rsidRPr="00FF6ED4">
        <w:rPr>
          <w:rFonts w:eastAsia="Times New Roman" w:cs="Times New Roman"/>
          <w:noProof w:val="0"/>
          <w:color w:val="000000"/>
          <w:sz w:val="24"/>
          <w:szCs w:val="24"/>
        </w:rPr>
        <w:t>khoản 1, 2 và khoản 4 Điều 19 của Luật sở hữu trí tuệ</w:t>
      </w:r>
      <w:bookmarkEnd w:id="44"/>
      <w:r w:rsidRPr="00FF6ED4">
        <w:rPr>
          <w:rFonts w:eastAsia="Times New Roman" w:cs="Times New Roman"/>
          <w:noProof w:val="0"/>
          <w:color w:val="000000"/>
          <w:sz w:val="24"/>
          <w:szCs w:val="24"/>
        </w:rPr>
        <w:t>; chủ sở hữu quyền tác giả được hưởng các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quy định tại </w:t>
      </w:r>
      <w:bookmarkStart w:id="45" w:name="dc_25"/>
      <w:r w:rsidRPr="00FF6ED4">
        <w:rPr>
          <w:rFonts w:eastAsia="Times New Roman" w:cs="Times New Roman"/>
          <w:noProof w:val="0"/>
          <w:color w:val="000000"/>
          <w:sz w:val="24"/>
          <w:szCs w:val="24"/>
        </w:rPr>
        <w:t>khoản 3 Điều 19 và Điều 20 của Luật sở hữu trí tuệ</w:t>
      </w:r>
      <w:bookmarkEnd w:id="45"/>
      <w:r w:rsidRPr="00FF6ED4">
        <w:rPr>
          <w:rFonts w:eastAsia="Times New Roman" w:cs="Times New Roman"/>
          <w:noProof w:val="0"/>
          <w:color w:val="000000"/>
          <w:sz w:val="24"/>
          <w:szCs w:val="24"/>
        </w:rPr>
        <w:t>.</w:t>
      </w:r>
    </w:p>
    <w:p w14:paraId="4AD6555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Tác giả và tổ chức, cá nhân đầu tư tài chính và cơ sở vật chất - kỹ thuật để sáng tạo tác phẩm có thể thỏa thuận về việc sửa chữa tác phẩm.</w:t>
      </w:r>
    </w:p>
    <w:p w14:paraId="1B94B64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46" w:name="dieu_16"/>
      <w:r w:rsidRPr="00FF6ED4">
        <w:rPr>
          <w:rFonts w:eastAsia="Times New Roman" w:cs="Times New Roman"/>
          <w:b/>
          <w:bCs/>
          <w:noProof w:val="0"/>
          <w:color w:val="000000"/>
          <w:sz w:val="24"/>
          <w:szCs w:val="24"/>
        </w:rPr>
        <w:t>Điều 16. Bản họa đồ, sơ đồ, bản đồ, bản vẽ</w:t>
      </w:r>
      <w:bookmarkEnd w:id="46"/>
    </w:p>
    <w:p w14:paraId="3321D38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Bản họa đồ, sơ đồ, bản đồ, bản vẽ quy định tại </w:t>
      </w:r>
      <w:bookmarkStart w:id="47" w:name="dc_26"/>
      <w:r w:rsidRPr="00FF6ED4">
        <w:rPr>
          <w:rFonts w:eastAsia="Times New Roman" w:cs="Times New Roman"/>
          <w:noProof w:val="0"/>
          <w:color w:val="000000"/>
          <w:sz w:val="24"/>
          <w:szCs w:val="24"/>
        </w:rPr>
        <w:t>điểm k khoản 1 Điều 14 của Luật sở hữu trí tuệ</w:t>
      </w:r>
      <w:bookmarkEnd w:id="47"/>
      <w:r w:rsidRPr="00FF6ED4">
        <w:rPr>
          <w:rFonts w:eastAsia="Times New Roman" w:cs="Times New Roman"/>
          <w:noProof w:val="0"/>
          <w:color w:val="000000"/>
          <w:sz w:val="24"/>
          <w:szCs w:val="24"/>
        </w:rPr>
        <w:t> bao gồm họa đồ, sơ đồ, bản đồ, bản vẽ liên quan đến địa hình, các loại công trình khoa học và kiến trúc.</w:t>
      </w:r>
    </w:p>
    <w:p w14:paraId="33BCC70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48" w:name="dieu_17"/>
      <w:r w:rsidRPr="00FF6ED4">
        <w:rPr>
          <w:rFonts w:eastAsia="Times New Roman" w:cs="Times New Roman"/>
          <w:b/>
          <w:bCs/>
          <w:noProof w:val="0"/>
          <w:color w:val="000000"/>
          <w:sz w:val="24"/>
          <w:szCs w:val="24"/>
        </w:rPr>
        <w:t>Điều 17. Quyền tác giả đối với chương trình máy tính</w:t>
      </w:r>
      <w:bookmarkEnd w:id="48"/>
    </w:p>
    <w:p w14:paraId="6C2CEB8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Tác giả được hưởng các quyền nhân thân quy định tại </w:t>
      </w:r>
      <w:bookmarkStart w:id="49" w:name="dc_27"/>
      <w:r w:rsidRPr="00FF6ED4">
        <w:rPr>
          <w:rFonts w:eastAsia="Times New Roman" w:cs="Times New Roman"/>
          <w:noProof w:val="0"/>
          <w:color w:val="000000"/>
          <w:sz w:val="24"/>
          <w:szCs w:val="24"/>
        </w:rPr>
        <w:t>Điều 19 của Luật sở hữu trí tuệ</w:t>
      </w:r>
      <w:bookmarkEnd w:id="49"/>
      <w:r w:rsidRPr="00FF6ED4">
        <w:rPr>
          <w:rFonts w:eastAsia="Times New Roman" w:cs="Times New Roman"/>
          <w:noProof w:val="0"/>
          <w:color w:val="000000"/>
          <w:sz w:val="24"/>
          <w:szCs w:val="24"/>
        </w:rPr>
        <w:t> và các quyền tài sản quy định tại </w:t>
      </w:r>
      <w:bookmarkStart w:id="50" w:name="dc_28"/>
      <w:r w:rsidRPr="00FF6ED4">
        <w:rPr>
          <w:rFonts w:eastAsia="Times New Roman" w:cs="Times New Roman"/>
          <w:noProof w:val="0"/>
          <w:color w:val="000000"/>
          <w:sz w:val="24"/>
          <w:szCs w:val="24"/>
        </w:rPr>
        <w:t>Điều 20 của Luật sở hữu trí tuệ</w:t>
      </w:r>
      <w:bookmarkEnd w:id="50"/>
      <w:r w:rsidRPr="00FF6ED4">
        <w:rPr>
          <w:rFonts w:eastAsia="Times New Roman" w:cs="Times New Roman"/>
          <w:noProof w:val="0"/>
          <w:color w:val="000000"/>
          <w:sz w:val="24"/>
          <w:szCs w:val="24"/>
          <w:lang w:val="en-US"/>
        </w:rPr>
        <w:t>.</w:t>
      </w:r>
    </w:p>
    <w:p w14:paraId="12538D0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Tác giả không đồng thời là chủ sở hữu quyền tác giả được hưởng các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nhân thân quy định tại các </w:t>
      </w:r>
      <w:bookmarkStart w:id="51" w:name="dc_29"/>
      <w:r w:rsidRPr="00FF6ED4">
        <w:rPr>
          <w:rFonts w:eastAsia="Times New Roman" w:cs="Times New Roman"/>
          <w:noProof w:val="0"/>
          <w:color w:val="000000"/>
          <w:sz w:val="24"/>
          <w:szCs w:val="24"/>
        </w:rPr>
        <w:t>khoản 1, 2 và khoản 4 Điều 19 của Luật sở hữu trí tuệ</w:t>
      </w:r>
      <w:bookmarkEnd w:id="51"/>
      <w:r w:rsidRPr="00FF6ED4">
        <w:rPr>
          <w:rFonts w:eastAsia="Times New Roman" w:cs="Times New Roman"/>
          <w:noProof w:val="0"/>
          <w:color w:val="000000"/>
          <w:sz w:val="24"/>
          <w:szCs w:val="24"/>
        </w:rPr>
        <w:t>; chủ sở hữu quyền tác giả được hưởng các quyền quy định tại </w:t>
      </w:r>
      <w:bookmarkStart w:id="52" w:name="dc_30"/>
      <w:r w:rsidRPr="00FF6ED4">
        <w:rPr>
          <w:rFonts w:eastAsia="Times New Roman" w:cs="Times New Roman"/>
          <w:noProof w:val="0"/>
          <w:color w:val="000000"/>
          <w:sz w:val="24"/>
          <w:szCs w:val="24"/>
        </w:rPr>
        <w:t>khoản 3 Điều 19 và Điều 20 của Luật sở hữu trí tuệ</w:t>
      </w:r>
      <w:bookmarkEnd w:id="52"/>
      <w:r w:rsidRPr="00FF6ED4">
        <w:rPr>
          <w:rFonts w:eastAsia="Times New Roman" w:cs="Times New Roman"/>
          <w:noProof w:val="0"/>
          <w:color w:val="000000"/>
          <w:sz w:val="24"/>
          <w:szCs w:val="24"/>
        </w:rPr>
        <w:t>.</w:t>
      </w:r>
    </w:p>
    <w:p w14:paraId="2A56256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Tác giả và tổ chức, cá nhân đầu tư tài chính và cơ sở vật chất - kỹ thuật để sáng tạo chương trình máy tính có thể thỏa thuận về việc sửa chữa, nâng cấp chương trình máy tính.</w:t>
      </w:r>
    </w:p>
    <w:p w14:paraId="45E4B9E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Tổ chức, cá nhân có quyền sử dụng hợp pháp bản sao chương trình máy tính có thể làm một bản sao dự phòng, để thay thế khi bản sao đó bị mất, bị hư hỏng hoặc không thể sử dụng được.</w:t>
      </w:r>
    </w:p>
    <w:p w14:paraId="72BDA21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53" w:name="dieu_18"/>
      <w:r w:rsidRPr="00FF6ED4">
        <w:rPr>
          <w:rFonts w:eastAsia="Times New Roman" w:cs="Times New Roman"/>
          <w:b/>
          <w:bCs/>
          <w:noProof w:val="0"/>
          <w:color w:val="000000"/>
          <w:sz w:val="24"/>
          <w:szCs w:val="24"/>
        </w:rPr>
        <w:t>Điều 18. Tác phẩm văn học, nghệ thuật dân gian</w:t>
      </w:r>
      <w:bookmarkEnd w:id="53"/>
    </w:p>
    <w:p w14:paraId="6FFF78B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Tác phẩm văn học, nghệ thuật dân gian quy định tại </w:t>
      </w:r>
      <w:bookmarkStart w:id="54" w:name="dc_31"/>
      <w:r w:rsidRPr="00FF6ED4">
        <w:rPr>
          <w:rFonts w:eastAsia="Times New Roman" w:cs="Times New Roman"/>
          <w:noProof w:val="0"/>
          <w:color w:val="000000"/>
          <w:sz w:val="24"/>
          <w:szCs w:val="24"/>
        </w:rPr>
        <w:t>điểm a khoản 1 Điều 23 của Luật sở hữu trí tuệ</w:t>
      </w:r>
      <w:bookmarkEnd w:id="54"/>
      <w:r w:rsidRPr="00FF6ED4">
        <w:rPr>
          <w:rFonts w:eastAsia="Times New Roman" w:cs="Times New Roman"/>
          <w:noProof w:val="0"/>
          <w:color w:val="000000"/>
          <w:sz w:val="24"/>
          <w:szCs w:val="24"/>
        </w:rPr>
        <w:t> là các loại hình nghệ thuật ngôn từ.</w:t>
      </w:r>
    </w:p>
    <w:p w14:paraId="36C7A93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w:t>
      </w:r>
      <w:r w:rsidRPr="00FF6ED4">
        <w:rPr>
          <w:rFonts w:eastAsia="Times New Roman" w:cs="Times New Roman"/>
          <w:noProof w:val="0"/>
          <w:color w:val="000000"/>
          <w:sz w:val="24"/>
          <w:szCs w:val="24"/>
          <w:lang w:val="en-US"/>
        </w:rPr>
        <w:t>. </w:t>
      </w:r>
      <w:r w:rsidRPr="00FF6ED4">
        <w:rPr>
          <w:rFonts w:eastAsia="Times New Roman" w:cs="Times New Roman"/>
          <w:noProof w:val="0"/>
          <w:color w:val="000000"/>
          <w:sz w:val="24"/>
          <w:szCs w:val="24"/>
        </w:rPr>
        <w:t>Tác phẩm văn học, nghệ thuật dân gian quy định tại các </w:t>
      </w:r>
      <w:bookmarkStart w:id="55" w:name="dc_32"/>
      <w:r w:rsidRPr="00FF6ED4">
        <w:rPr>
          <w:rFonts w:eastAsia="Times New Roman" w:cs="Times New Roman"/>
          <w:noProof w:val="0"/>
          <w:color w:val="000000"/>
          <w:sz w:val="24"/>
          <w:szCs w:val="24"/>
        </w:rPr>
        <w:t>điểm b và c khoản 1 Điều 23 của Luật sở hữu trí tuệ</w:t>
      </w:r>
      <w:bookmarkEnd w:id="55"/>
      <w:r w:rsidRPr="00FF6ED4">
        <w:rPr>
          <w:rFonts w:eastAsia="Times New Roman" w:cs="Times New Roman"/>
          <w:noProof w:val="0"/>
          <w:color w:val="000000"/>
          <w:sz w:val="24"/>
          <w:szCs w:val="24"/>
        </w:rPr>
        <w:t> là các loại hình nghệ thuật biểu diễn như chèo, tuồng, cải lương, múa rối, điệu hát, làn điệu âm nhạc; điệu múa, vở diễn, trò chơi dân gian, hội làng, các hình thức nghi lễ dân gian.</w:t>
      </w:r>
    </w:p>
    <w:p w14:paraId="24B3E35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Tác phẩm v</w:t>
      </w:r>
      <w:r w:rsidRPr="00FF6ED4">
        <w:rPr>
          <w:rFonts w:eastAsia="Times New Roman" w:cs="Times New Roman"/>
          <w:noProof w:val="0"/>
          <w:color w:val="000000"/>
          <w:sz w:val="24"/>
          <w:szCs w:val="24"/>
          <w:lang w:val="en-US"/>
        </w:rPr>
        <w:t>ă</w:t>
      </w:r>
      <w:r w:rsidRPr="00FF6ED4">
        <w:rPr>
          <w:rFonts w:eastAsia="Times New Roman" w:cs="Times New Roman"/>
          <w:noProof w:val="0"/>
          <w:color w:val="000000"/>
          <w:sz w:val="24"/>
          <w:szCs w:val="24"/>
        </w:rPr>
        <w:t>n học, nghệ thuật dân gian quy định tại các </w:t>
      </w:r>
      <w:bookmarkStart w:id="56" w:name="dc_33"/>
      <w:r w:rsidRPr="00FF6ED4">
        <w:rPr>
          <w:rFonts w:eastAsia="Times New Roman" w:cs="Times New Roman"/>
          <w:noProof w:val="0"/>
          <w:color w:val="000000"/>
          <w:sz w:val="24"/>
          <w:szCs w:val="24"/>
        </w:rPr>
        <w:t>điểm a, b và c khoản 1 Điều 23 của Luật sở hữu trí tuệ</w:t>
      </w:r>
      <w:bookmarkEnd w:id="56"/>
      <w:r w:rsidRPr="00FF6ED4">
        <w:rPr>
          <w:rFonts w:eastAsia="Times New Roman" w:cs="Times New Roman"/>
          <w:noProof w:val="0"/>
          <w:color w:val="000000"/>
          <w:sz w:val="24"/>
          <w:szCs w:val="24"/>
        </w:rPr>
        <w:t> được bảo hộ không phụ thuộc vào việc định hình.</w:t>
      </w:r>
    </w:p>
    <w:p w14:paraId="2424A50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Sử dụng tác phẩm văn học, nghệ thuật dân gian quy định tại </w:t>
      </w:r>
      <w:bookmarkStart w:id="57" w:name="dc_34"/>
      <w:r w:rsidRPr="00FF6ED4">
        <w:rPr>
          <w:rFonts w:eastAsia="Times New Roman" w:cs="Times New Roman"/>
          <w:noProof w:val="0"/>
          <w:color w:val="000000"/>
          <w:sz w:val="24"/>
          <w:szCs w:val="24"/>
        </w:rPr>
        <w:t>khoản 2 Điều 23 của Luật sở hữu trí tuệ</w:t>
      </w:r>
      <w:bookmarkEnd w:id="57"/>
      <w:r w:rsidRPr="00FF6ED4">
        <w:rPr>
          <w:rFonts w:eastAsia="Times New Roman" w:cs="Times New Roman"/>
          <w:noProof w:val="0"/>
          <w:color w:val="000000"/>
          <w:sz w:val="24"/>
          <w:szCs w:val="24"/>
        </w:rPr>
        <w:t> là việc sưu t</w:t>
      </w:r>
      <w:r w:rsidRPr="00FF6ED4">
        <w:rPr>
          <w:rFonts w:eastAsia="Times New Roman" w:cs="Times New Roman"/>
          <w:noProof w:val="0"/>
          <w:color w:val="000000"/>
          <w:sz w:val="24"/>
          <w:szCs w:val="24"/>
          <w:lang w:val="en-US"/>
        </w:rPr>
        <w:t>ầ</w:t>
      </w:r>
      <w:r w:rsidRPr="00FF6ED4">
        <w:rPr>
          <w:rFonts w:eastAsia="Times New Roman" w:cs="Times New Roman"/>
          <w:noProof w:val="0"/>
          <w:color w:val="000000"/>
          <w:sz w:val="24"/>
          <w:szCs w:val="24"/>
        </w:rPr>
        <w:t>m, nghiên cứu, biểu diễn, giới thiệu giá trị đích thực của tác phẩm văn học, nghệ thuật dân gian.</w:t>
      </w:r>
    </w:p>
    <w:p w14:paraId="2CDC722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5. D</w:t>
      </w:r>
      <w:r w:rsidRPr="00FF6ED4">
        <w:rPr>
          <w:rFonts w:eastAsia="Times New Roman" w:cs="Times New Roman"/>
          <w:noProof w:val="0"/>
          <w:color w:val="000000"/>
          <w:sz w:val="24"/>
          <w:szCs w:val="24"/>
          <w:lang w:val="en-US"/>
        </w:rPr>
        <w:t>ẫ</w:t>
      </w:r>
      <w:r w:rsidRPr="00FF6ED4">
        <w:rPr>
          <w:rFonts w:eastAsia="Times New Roman" w:cs="Times New Roman"/>
          <w:noProof w:val="0"/>
          <w:color w:val="000000"/>
          <w:sz w:val="24"/>
          <w:szCs w:val="24"/>
        </w:rPr>
        <w:t>n chiếu xuất xứ loại hình tác phẩm văn học, nghệ thuật dân gian quy định tại </w:t>
      </w:r>
      <w:bookmarkStart w:id="58" w:name="dc_35"/>
      <w:r w:rsidRPr="00FF6ED4">
        <w:rPr>
          <w:rFonts w:eastAsia="Times New Roman" w:cs="Times New Roman"/>
          <w:noProof w:val="0"/>
          <w:color w:val="000000"/>
          <w:sz w:val="24"/>
          <w:szCs w:val="24"/>
        </w:rPr>
        <w:t>khoản 2 Điều 23 của Luật sở hữu trí tuệ</w:t>
      </w:r>
      <w:bookmarkEnd w:id="58"/>
      <w:r w:rsidRPr="00FF6ED4">
        <w:rPr>
          <w:rFonts w:eastAsia="Times New Roman" w:cs="Times New Roman"/>
          <w:noProof w:val="0"/>
          <w:color w:val="000000"/>
          <w:sz w:val="24"/>
          <w:szCs w:val="24"/>
        </w:rPr>
        <w:t> là việc chỉ ra nguồn gốc, địa danh của cộng đồng cư dân nơi tác phẩm văn học, nghệ thuật dân gian được hình thành.</w:t>
      </w:r>
    </w:p>
    <w:p w14:paraId="2015511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59" w:name="dieu_19"/>
      <w:r w:rsidRPr="00FF6ED4">
        <w:rPr>
          <w:rFonts w:eastAsia="Times New Roman" w:cs="Times New Roman"/>
          <w:b/>
          <w:bCs/>
          <w:noProof w:val="0"/>
          <w:color w:val="000000"/>
          <w:sz w:val="24"/>
          <w:szCs w:val="24"/>
        </w:rPr>
        <w:t>Điều 19. Đối tượng không thuộc phạm vi bảo hộ quyền tác giả</w:t>
      </w:r>
      <w:bookmarkEnd w:id="59"/>
    </w:p>
    <w:p w14:paraId="6CD494E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Tin tức thời sự thuần túy đưa tin quy định tại </w:t>
      </w:r>
      <w:bookmarkStart w:id="60" w:name="dc_36"/>
      <w:r w:rsidRPr="00FF6ED4">
        <w:rPr>
          <w:rFonts w:eastAsia="Times New Roman" w:cs="Times New Roman"/>
          <w:noProof w:val="0"/>
          <w:color w:val="000000"/>
          <w:sz w:val="24"/>
          <w:szCs w:val="24"/>
        </w:rPr>
        <w:t>khoản 1 Điều 15 của Luật sở hữu trí tuệ</w:t>
      </w:r>
      <w:bookmarkEnd w:id="60"/>
      <w:r w:rsidRPr="00FF6ED4">
        <w:rPr>
          <w:rFonts w:eastAsia="Times New Roman" w:cs="Times New Roman"/>
          <w:noProof w:val="0"/>
          <w:color w:val="000000"/>
          <w:sz w:val="24"/>
          <w:szCs w:val="24"/>
        </w:rPr>
        <w:t> l</w:t>
      </w:r>
      <w:r w:rsidRPr="00FF6ED4">
        <w:rPr>
          <w:rFonts w:eastAsia="Times New Roman" w:cs="Times New Roman"/>
          <w:noProof w:val="0"/>
          <w:color w:val="000000"/>
          <w:sz w:val="24"/>
          <w:szCs w:val="24"/>
          <w:lang w:val="en-US"/>
        </w:rPr>
        <w:t>à </w:t>
      </w:r>
      <w:r w:rsidRPr="00FF6ED4">
        <w:rPr>
          <w:rFonts w:eastAsia="Times New Roman" w:cs="Times New Roman"/>
          <w:noProof w:val="0"/>
          <w:color w:val="000000"/>
          <w:sz w:val="24"/>
          <w:szCs w:val="24"/>
        </w:rPr>
        <w:t>các thông tin báo chí ngắn hàng ngày, chỉ mang tính chất đưa tin không có tính sáng tạo.</w:t>
      </w:r>
    </w:p>
    <w:p w14:paraId="3262436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Văn bản hành chính quy định tại </w:t>
      </w:r>
      <w:bookmarkStart w:id="61" w:name="dc_37"/>
      <w:r w:rsidRPr="00FF6ED4">
        <w:rPr>
          <w:rFonts w:eastAsia="Times New Roman" w:cs="Times New Roman"/>
          <w:noProof w:val="0"/>
          <w:color w:val="000000"/>
          <w:sz w:val="24"/>
          <w:szCs w:val="24"/>
        </w:rPr>
        <w:t>khoản 2 Điều 15 của Luật sở hữu trí tuệ</w:t>
      </w:r>
      <w:bookmarkEnd w:id="61"/>
      <w:r w:rsidRPr="00FF6ED4">
        <w:rPr>
          <w:rFonts w:eastAsia="Times New Roman" w:cs="Times New Roman"/>
          <w:noProof w:val="0"/>
          <w:color w:val="000000"/>
          <w:sz w:val="24"/>
          <w:szCs w:val="24"/>
        </w:rPr>
        <w:t> bao gồm văn bản của cơ quan nhà nước, tổ chức chính trị, tổ chức chính trị - xã hội, tổ chức chính trị xã hội - nghề nghiệp, tổ chức xã hội, tổ chức xã hội - nghề nghiệp và đơn vị lực lượng vũ trang nhân dân.</w:t>
      </w:r>
    </w:p>
    <w:p w14:paraId="7EC1AC3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62" w:name="dieu_20"/>
      <w:r w:rsidRPr="00FF6ED4">
        <w:rPr>
          <w:rFonts w:eastAsia="Times New Roman" w:cs="Times New Roman"/>
          <w:b/>
          <w:bCs/>
          <w:noProof w:val="0"/>
          <w:color w:val="000000"/>
          <w:sz w:val="24"/>
          <w:szCs w:val="24"/>
        </w:rPr>
        <w:t>Điều 20. Quyền nhân thân</w:t>
      </w:r>
      <w:bookmarkEnd w:id="62"/>
    </w:p>
    <w:p w14:paraId="66F8072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Quyền đặt tên cho tác phẩm quy định tại </w:t>
      </w:r>
      <w:bookmarkStart w:id="63" w:name="dc_38"/>
      <w:r w:rsidRPr="00FF6ED4">
        <w:rPr>
          <w:rFonts w:eastAsia="Times New Roman" w:cs="Times New Roman"/>
          <w:noProof w:val="0"/>
          <w:color w:val="000000"/>
          <w:sz w:val="24"/>
          <w:szCs w:val="24"/>
        </w:rPr>
        <w:t>khoản 1 Điều 19 của Luật sở hữu trí tuệ</w:t>
      </w:r>
      <w:bookmarkEnd w:id="63"/>
      <w:r w:rsidRPr="00FF6ED4">
        <w:rPr>
          <w:rFonts w:eastAsia="Times New Roman" w:cs="Times New Roman"/>
          <w:noProof w:val="0"/>
          <w:color w:val="000000"/>
          <w:sz w:val="24"/>
          <w:szCs w:val="24"/>
        </w:rPr>
        <w:t>. Quyền này không áp dụng đối với tác phẩm dịch từ ngôn ngữ này sang ngôn ngữ khác.</w:t>
      </w:r>
    </w:p>
    <w:p w14:paraId="543843D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Quyền công bố tác phẩm hoặc cho phép người khác công bố tác phẩm quy định tại </w:t>
      </w:r>
      <w:bookmarkStart w:id="64" w:name="dc_39"/>
      <w:r w:rsidRPr="00FF6ED4">
        <w:rPr>
          <w:rFonts w:eastAsia="Times New Roman" w:cs="Times New Roman"/>
          <w:noProof w:val="0"/>
          <w:color w:val="000000"/>
          <w:sz w:val="24"/>
          <w:szCs w:val="24"/>
        </w:rPr>
        <w:t>khoản 3 Điều 19 của Luật sở hữu trí tuệ</w:t>
      </w:r>
      <w:bookmarkEnd w:id="64"/>
      <w:r w:rsidRPr="00FF6ED4">
        <w:rPr>
          <w:rFonts w:eastAsia="Times New Roman" w:cs="Times New Roman"/>
          <w:noProof w:val="0"/>
          <w:color w:val="000000"/>
          <w:sz w:val="24"/>
          <w:szCs w:val="24"/>
        </w:rPr>
        <w:t> là việc phát hành tác phẩm đến công chúng với số lượng bản sao hợp lý đ</w:t>
      </w:r>
      <w:r w:rsidRPr="00FF6ED4">
        <w:rPr>
          <w:rFonts w:eastAsia="Times New Roman" w:cs="Times New Roman"/>
          <w:noProof w:val="0"/>
          <w:color w:val="000000"/>
          <w:sz w:val="24"/>
          <w:szCs w:val="24"/>
          <w:lang w:val="en-US"/>
        </w:rPr>
        <w:t>ể </w:t>
      </w:r>
      <w:r w:rsidRPr="00FF6ED4">
        <w:rPr>
          <w:rFonts w:eastAsia="Times New Roman" w:cs="Times New Roman"/>
          <w:noProof w:val="0"/>
          <w:color w:val="000000"/>
          <w:sz w:val="24"/>
          <w:szCs w:val="24"/>
        </w:rPr>
        <w:t>đáp ứng nhu cầu của công chúng tùy theo bản chất của tác phẩm, do tác giả hoặc chủ sở hữu quyền tác giả thực hiện hoặc do cá nhân, tổ chức khác thực hiện với sự đồng ý của tác giả hoặc chủ sở hữu quyền tác giả. Công bố tác phẩm không bao gồm việc trình diễn một tác phẩm sân khấu, điện ảnh, âm nhạc; đọc trước công chúng một tác phẩm văn học; phát sóng tác phẩm văn học, nghệ thuật; trưng bày tác phẩm tạo hình; xây dựng công trình từ tác phẩm kiến trúc.</w:t>
      </w:r>
    </w:p>
    <w:p w14:paraId="0D9001B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Quyền bảo vệ sự toàn vẹn của tác phẩm, không cho người khác sửa chữa, cắt xén tác phẩm quy định tại </w:t>
      </w:r>
      <w:bookmarkStart w:id="65" w:name="dc_40"/>
      <w:r w:rsidRPr="00FF6ED4">
        <w:rPr>
          <w:rFonts w:eastAsia="Times New Roman" w:cs="Times New Roman"/>
          <w:noProof w:val="0"/>
          <w:color w:val="000000"/>
          <w:sz w:val="24"/>
          <w:szCs w:val="24"/>
        </w:rPr>
        <w:t>khoản 4 Điều 19 của Luật sở hữu trí tuệ</w:t>
      </w:r>
      <w:bookmarkEnd w:id="65"/>
      <w:r w:rsidRPr="00FF6ED4">
        <w:rPr>
          <w:rFonts w:eastAsia="Times New Roman" w:cs="Times New Roman"/>
          <w:noProof w:val="0"/>
          <w:color w:val="000000"/>
          <w:sz w:val="24"/>
          <w:szCs w:val="24"/>
        </w:rPr>
        <w:t> là việc không cho người khác sửa chữa, cắt xén tác phẩm hoặc sửa chữa, nâng cấp chương trình máy tính trừ trường hợp có thoả thuận của tác giả.</w:t>
      </w:r>
    </w:p>
    <w:p w14:paraId="689EF5E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66" w:name="dieu_21"/>
      <w:r w:rsidRPr="00FF6ED4">
        <w:rPr>
          <w:rFonts w:eastAsia="Times New Roman" w:cs="Times New Roman"/>
          <w:b/>
          <w:bCs/>
          <w:noProof w:val="0"/>
          <w:color w:val="000000"/>
          <w:sz w:val="24"/>
          <w:szCs w:val="24"/>
        </w:rPr>
        <w:t>Điều 21. Quyền tài sản</w:t>
      </w:r>
      <w:bookmarkEnd w:id="66"/>
    </w:p>
    <w:p w14:paraId="354C03F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Quyền biểu diễn tác phẩm trước công chúng quy định tại </w:t>
      </w:r>
      <w:bookmarkStart w:id="67" w:name="dc_41"/>
      <w:r w:rsidRPr="00FF6ED4">
        <w:rPr>
          <w:rFonts w:eastAsia="Times New Roman" w:cs="Times New Roman"/>
          <w:noProof w:val="0"/>
          <w:color w:val="000000"/>
          <w:sz w:val="24"/>
          <w:szCs w:val="24"/>
        </w:rPr>
        <w:t>điểm b khoản 1 Điều 20 của Luật sở hữu trí tuệ</w:t>
      </w:r>
      <w:bookmarkEnd w:id="67"/>
      <w:r w:rsidRPr="00FF6ED4">
        <w:rPr>
          <w:rFonts w:eastAsia="Times New Roman" w:cs="Times New Roman"/>
          <w:noProof w:val="0"/>
          <w:color w:val="000000"/>
          <w:sz w:val="24"/>
          <w:szCs w:val="24"/>
        </w:rPr>
        <w:t> là quyền của chủ sở hữu quyền tác giả độc quyền thực hiện hoặc cho phép người khác thực hiện bi</w:t>
      </w:r>
      <w:r w:rsidRPr="00FF6ED4">
        <w:rPr>
          <w:rFonts w:eastAsia="Times New Roman" w:cs="Times New Roman"/>
          <w:noProof w:val="0"/>
          <w:color w:val="000000"/>
          <w:sz w:val="24"/>
          <w:szCs w:val="24"/>
          <w:lang w:val="en-US"/>
        </w:rPr>
        <w:t>ể</w:t>
      </w:r>
      <w:r w:rsidRPr="00FF6ED4">
        <w:rPr>
          <w:rFonts w:eastAsia="Times New Roman" w:cs="Times New Roman"/>
          <w:noProof w:val="0"/>
          <w:color w:val="000000"/>
          <w:sz w:val="24"/>
          <w:szCs w:val="24"/>
        </w:rPr>
        <w:t>u di</w:t>
      </w:r>
      <w:r w:rsidRPr="00FF6ED4">
        <w:rPr>
          <w:rFonts w:eastAsia="Times New Roman" w:cs="Times New Roman"/>
          <w:noProof w:val="0"/>
          <w:color w:val="000000"/>
          <w:sz w:val="24"/>
          <w:szCs w:val="24"/>
          <w:lang w:val="en-US"/>
        </w:rPr>
        <w:t>ễ</w:t>
      </w:r>
      <w:r w:rsidRPr="00FF6ED4">
        <w:rPr>
          <w:rFonts w:eastAsia="Times New Roman" w:cs="Times New Roman"/>
          <w:noProof w:val="0"/>
          <w:color w:val="000000"/>
          <w:sz w:val="24"/>
          <w:szCs w:val="24"/>
        </w:rPr>
        <w:t>n tác phẩm một cách trực tiếp hoặc thông qua các bản ghi âm, ghi hình hoặc bất kỳ phương tiện kỹ thuật nào mà công chúng có thể tiếp cận được. Biểu diễn tác phẩm trước công chúng bao gồm việc biểu diễn tác phẩm tại bất cứ nơi nào mà công chúng có thể tiếp cận được.</w:t>
      </w:r>
    </w:p>
    <w:p w14:paraId="404025C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Quyền sao chép tác phẩm quy định tại </w:t>
      </w:r>
      <w:bookmarkStart w:id="68" w:name="dc_42"/>
      <w:r w:rsidRPr="00FF6ED4">
        <w:rPr>
          <w:rFonts w:eastAsia="Times New Roman" w:cs="Times New Roman"/>
          <w:noProof w:val="0"/>
          <w:color w:val="000000"/>
          <w:sz w:val="24"/>
          <w:szCs w:val="24"/>
        </w:rPr>
        <w:t>điểm c khoản 1 Điều 20 của Luật sở hữu trí tuệ</w:t>
      </w:r>
      <w:bookmarkEnd w:id="68"/>
      <w:r w:rsidRPr="00FF6ED4">
        <w:rPr>
          <w:rFonts w:eastAsia="Times New Roman" w:cs="Times New Roman"/>
          <w:noProof w:val="0"/>
          <w:color w:val="000000"/>
          <w:sz w:val="24"/>
          <w:szCs w:val="24"/>
        </w:rPr>
        <w:t xml:space="preserve"> là quyền của chủ sở hữu quyền tác giả độc quyền thực hiện hoặc cho phép người khác thực hiện </w:t>
      </w:r>
      <w:r w:rsidRPr="00FF6ED4">
        <w:rPr>
          <w:rFonts w:eastAsia="Times New Roman" w:cs="Times New Roman"/>
          <w:noProof w:val="0"/>
          <w:color w:val="000000"/>
          <w:sz w:val="24"/>
          <w:szCs w:val="24"/>
        </w:rPr>
        <w:lastRenderedPageBreak/>
        <w:t>việc tạo ra bản sao tác phẩm bằng bất kỳ phương tiện hay hình thức nào, bao gồm cả việc tạo ra bản sao dưới hình thức điện tử.</w:t>
      </w:r>
    </w:p>
    <w:p w14:paraId="77F5BBA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Quyền phân phối bản gốc hoặc bản sao tác phẩm quy định tại </w:t>
      </w:r>
      <w:bookmarkStart w:id="69" w:name="dc_43"/>
      <w:r w:rsidRPr="00FF6ED4">
        <w:rPr>
          <w:rFonts w:eastAsia="Times New Roman" w:cs="Times New Roman"/>
          <w:noProof w:val="0"/>
          <w:color w:val="000000"/>
          <w:sz w:val="24"/>
          <w:szCs w:val="24"/>
        </w:rPr>
        <w:t>điểm d khoản 1 Điều 20 của Luật sở hữu trí tuệ</w:t>
      </w:r>
      <w:bookmarkEnd w:id="69"/>
      <w:r w:rsidRPr="00FF6ED4">
        <w:rPr>
          <w:rFonts w:eastAsia="Times New Roman" w:cs="Times New Roman"/>
          <w:noProof w:val="0"/>
          <w:color w:val="000000"/>
          <w:sz w:val="24"/>
          <w:szCs w:val="24"/>
        </w:rPr>
        <w:t> là quyền của chủ sở hữu quyền tác giả độc quyền thực hiện hoặc cho phép người khác thực hiện bằng bất kỳ hình thức, phương tiện kỹ thuật nào mà công chúng có thể tiếp cận được để bán, cho thuê hoặc các hình thức chuyển nhượng khác bả</w:t>
      </w:r>
      <w:r w:rsidRPr="00FF6ED4">
        <w:rPr>
          <w:rFonts w:eastAsia="Times New Roman" w:cs="Times New Roman"/>
          <w:noProof w:val="0"/>
          <w:color w:val="000000"/>
          <w:sz w:val="24"/>
          <w:szCs w:val="24"/>
          <w:lang w:val="en-US"/>
        </w:rPr>
        <w:t>n </w:t>
      </w:r>
      <w:r w:rsidRPr="00FF6ED4">
        <w:rPr>
          <w:rFonts w:eastAsia="Times New Roman" w:cs="Times New Roman"/>
          <w:noProof w:val="0"/>
          <w:color w:val="000000"/>
          <w:sz w:val="24"/>
          <w:szCs w:val="24"/>
        </w:rPr>
        <w:t>gốc hoặc bản sao tác phẩm.</w:t>
      </w:r>
    </w:p>
    <w:p w14:paraId="292CBB4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Quyền truyền đạt tác phẩm đến công chúng bằng phương tiện hữu tuyến, vô tuyến, mạng thông tin điện tử hoặc bất kỳ phương tiện kỹ thuật nào khác quy định tại </w:t>
      </w:r>
      <w:bookmarkStart w:id="70" w:name="dc_44"/>
      <w:r w:rsidRPr="00FF6ED4">
        <w:rPr>
          <w:rFonts w:eastAsia="Times New Roman" w:cs="Times New Roman"/>
          <w:noProof w:val="0"/>
          <w:color w:val="000000"/>
          <w:sz w:val="24"/>
          <w:szCs w:val="24"/>
        </w:rPr>
        <w:t>điểm đ khoản 1 Điều 20 của Luật sở hữu trí tuệ</w:t>
      </w:r>
      <w:bookmarkEnd w:id="70"/>
      <w:r w:rsidRPr="00FF6ED4">
        <w:rPr>
          <w:rFonts w:eastAsia="Times New Roman" w:cs="Times New Roman"/>
          <w:noProof w:val="0"/>
          <w:color w:val="000000"/>
          <w:sz w:val="24"/>
          <w:szCs w:val="24"/>
        </w:rPr>
        <w:t> là quyền của chủ sở hữu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tác giả độc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thực hiện hoặc cho phép người khác thực hiện việc đưa tác phẩm hoặc bản sao tác phẩm đến công chúng mà công chúng có thể tiếp cận được tại địa điểm và thời gian do chính họ lựa chọn.</w:t>
      </w:r>
    </w:p>
    <w:p w14:paraId="341962E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5. Quyền cho thuê bản gốc hoặc bản sao tác phẩm điện ảnh, chương trình máy tính quy định tại </w:t>
      </w:r>
      <w:bookmarkStart w:id="71" w:name="dc_45"/>
      <w:r w:rsidRPr="00FF6ED4">
        <w:rPr>
          <w:rFonts w:eastAsia="Times New Roman" w:cs="Times New Roman"/>
          <w:noProof w:val="0"/>
          <w:color w:val="000000"/>
          <w:sz w:val="24"/>
          <w:szCs w:val="24"/>
        </w:rPr>
        <w:t>điểm e khoản 1 Điều 20 của Luật sở hữu trí tuệ</w:t>
      </w:r>
      <w:bookmarkEnd w:id="71"/>
      <w:r w:rsidRPr="00FF6ED4">
        <w:rPr>
          <w:rFonts w:eastAsia="Times New Roman" w:cs="Times New Roman"/>
          <w:noProof w:val="0"/>
          <w:color w:val="000000"/>
          <w:sz w:val="24"/>
          <w:szCs w:val="24"/>
        </w:rPr>
        <w:t> là quyền của chủ sở hữu quyền tác giả độc quyền thực hiện hoặc cho phép người khác thực hiện việc cho thuê đ</w:t>
      </w:r>
      <w:r w:rsidRPr="00FF6ED4">
        <w:rPr>
          <w:rFonts w:eastAsia="Times New Roman" w:cs="Times New Roman"/>
          <w:noProof w:val="0"/>
          <w:color w:val="000000"/>
          <w:sz w:val="24"/>
          <w:szCs w:val="24"/>
          <w:lang w:val="en-US"/>
        </w:rPr>
        <w:t>ể</w:t>
      </w:r>
      <w:r w:rsidRPr="00FF6ED4">
        <w:rPr>
          <w:rFonts w:eastAsia="Times New Roman" w:cs="Times New Roman"/>
          <w:noProof w:val="0"/>
          <w:color w:val="000000"/>
          <w:sz w:val="24"/>
          <w:szCs w:val="24"/>
        </w:rPr>
        <w:t> khai thác, sử dụng có thời hạn.</w:t>
      </w:r>
    </w:p>
    <w:p w14:paraId="4CF3A55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6. Quyền cho thuê đối với chương trình máy tính không áp dụng trong trường hợp bản thân chương trình đó không phải là đối tượng chủ yếu để cho thuê như chương trình máy tính gắn với việc vận hành bình thường các loại phương tiện giao thông hoặc các máy móc, thiết bị kỹ thuật khác.</w:t>
      </w:r>
    </w:p>
    <w:p w14:paraId="3A1AAC4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72" w:name="dieu_22"/>
      <w:r w:rsidRPr="00FF6ED4">
        <w:rPr>
          <w:rFonts w:eastAsia="Times New Roman" w:cs="Times New Roman"/>
          <w:b/>
          <w:bCs/>
          <w:noProof w:val="0"/>
          <w:color w:val="000000"/>
          <w:sz w:val="24"/>
          <w:szCs w:val="24"/>
        </w:rPr>
        <w:t>Điều 22. Sao chép tác phẩm</w:t>
      </w:r>
      <w:bookmarkEnd w:id="72"/>
    </w:p>
    <w:p w14:paraId="2C50306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Tự sao chép một bản quy định tại </w:t>
      </w:r>
      <w:bookmarkStart w:id="73" w:name="dc_46"/>
      <w:r w:rsidRPr="00FF6ED4">
        <w:rPr>
          <w:rFonts w:eastAsia="Times New Roman" w:cs="Times New Roman"/>
          <w:noProof w:val="0"/>
          <w:color w:val="000000"/>
          <w:sz w:val="24"/>
          <w:szCs w:val="24"/>
        </w:rPr>
        <w:t>điểm a khoản 1 Điều 25 của Luật sở hữu trí tuệ</w:t>
      </w:r>
      <w:bookmarkEnd w:id="73"/>
      <w:r w:rsidRPr="00FF6ED4">
        <w:rPr>
          <w:rFonts w:eastAsia="Times New Roman" w:cs="Times New Roman"/>
          <w:noProof w:val="0"/>
          <w:color w:val="000000"/>
          <w:sz w:val="24"/>
          <w:szCs w:val="24"/>
        </w:rPr>
        <w:t> áp dụng đối với các trường hợp nghiên cứu khoa học, giảng dạy của cá nhân không nhằm mục đích thương mại.</w:t>
      </w:r>
    </w:p>
    <w:p w14:paraId="1B5DCEF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Sao chép tác phẩm để lưu trữ trong thư viện với mục đích nghiên cứu quy định tại </w:t>
      </w:r>
      <w:bookmarkStart w:id="74" w:name="dc_47"/>
      <w:r w:rsidRPr="00FF6ED4">
        <w:rPr>
          <w:rFonts w:eastAsia="Times New Roman" w:cs="Times New Roman"/>
          <w:noProof w:val="0"/>
          <w:color w:val="000000"/>
          <w:sz w:val="24"/>
          <w:szCs w:val="24"/>
        </w:rPr>
        <w:t>điểm đ khoản 1 Điều 25 của Luật sở hữu trí tuệ</w:t>
      </w:r>
      <w:bookmarkEnd w:id="74"/>
      <w:r w:rsidRPr="00FF6ED4">
        <w:rPr>
          <w:rFonts w:eastAsia="Times New Roman" w:cs="Times New Roman"/>
          <w:noProof w:val="0"/>
          <w:color w:val="000000"/>
          <w:sz w:val="24"/>
          <w:szCs w:val="24"/>
        </w:rPr>
        <w:t> là việc sao chép không quá một bản. Thư viện không được sao chép và phân phối bản sao tác phẩm tới công chúng, kể cả bản sao kỹ thuật số.</w:t>
      </w:r>
    </w:p>
    <w:p w14:paraId="78DA852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75" w:name="dieu_23"/>
      <w:r w:rsidRPr="00FF6ED4">
        <w:rPr>
          <w:rFonts w:eastAsia="Times New Roman" w:cs="Times New Roman"/>
          <w:b/>
          <w:bCs/>
          <w:noProof w:val="0"/>
          <w:color w:val="000000"/>
          <w:sz w:val="24"/>
          <w:szCs w:val="24"/>
        </w:rPr>
        <w:t>Điều 23. Trích dẫn hợp lý tác phẩm</w:t>
      </w:r>
      <w:bookmarkEnd w:id="75"/>
    </w:p>
    <w:p w14:paraId="7232AFF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Trích dẫn hợp lý tác phẩm mà không làm sai ý tác giả để b</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luận hoặc minh h</w:t>
      </w:r>
      <w:r w:rsidRPr="00FF6ED4">
        <w:rPr>
          <w:rFonts w:eastAsia="Times New Roman" w:cs="Times New Roman"/>
          <w:noProof w:val="0"/>
          <w:color w:val="000000"/>
          <w:sz w:val="24"/>
          <w:szCs w:val="24"/>
          <w:lang w:val="en-US"/>
        </w:rPr>
        <w:t>ọa</w:t>
      </w:r>
      <w:r w:rsidRPr="00FF6ED4">
        <w:rPr>
          <w:rFonts w:eastAsia="Times New Roman" w:cs="Times New Roman"/>
          <w:noProof w:val="0"/>
          <w:color w:val="000000"/>
          <w:sz w:val="24"/>
          <w:szCs w:val="24"/>
        </w:rPr>
        <w:t> trong tác ph</w:t>
      </w:r>
      <w:r w:rsidRPr="00FF6ED4">
        <w:rPr>
          <w:rFonts w:eastAsia="Times New Roman" w:cs="Times New Roman"/>
          <w:noProof w:val="0"/>
          <w:color w:val="000000"/>
          <w:sz w:val="24"/>
          <w:szCs w:val="24"/>
          <w:lang w:val="en-US"/>
        </w:rPr>
        <w:t>ẩ</w:t>
      </w:r>
      <w:r w:rsidRPr="00FF6ED4">
        <w:rPr>
          <w:rFonts w:eastAsia="Times New Roman" w:cs="Times New Roman"/>
          <w:noProof w:val="0"/>
          <w:color w:val="000000"/>
          <w:sz w:val="24"/>
          <w:szCs w:val="24"/>
        </w:rPr>
        <w:t>m của mình quy định tại </w:t>
      </w:r>
      <w:bookmarkStart w:id="76" w:name="dc_48"/>
      <w:r w:rsidRPr="00FF6ED4">
        <w:rPr>
          <w:rFonts w:eastAsia="Times New Roman" w:cs="Times New Roman"/>
          <w:noProof w:val="0"/>
          <w:color w:val="000000"/>
          <w:sz w:val="24"/>
          <w:szCs w:val="24"/>
        </w:rPr>
        <w:t>điểm b khoản 1 Điều 25 của Luật sở hữu trí tuệ</w:t>
      </w:r>
      <w:bookmarkEnd w:id="76"/>
      <w:r w:rsidRPr="00FF6ED4">
        <w:rPr>
          <w:rFonts w:eastAsia="Times New Roman" w:cs="Times New Roman"/>
          <w:noProof w:val="0"/>
          <w:color w:val="000000"/>
          <w:sz w:val="24"/>
          <w:szCs w:val="24"/>
        </w:rPr>
        <w:t> phải đáp ứng đủ các điều kiện sau:</w:t>
      </w:r>
    </w:p>
    <w:p w14:paraId="1D9644C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Phần trích dẫn chỉ nhằm mục đích giới thiệu, bình luận hoặc làm sáng tỏ vấn đề được đề cập trong tác phẩm của mình</w:t>
      </w:r>
      <w:r w:rsidRPr="00FF6ED4">
        <w:rPr>
          <w:rFonts w:eastAsia="Times New Roman" w:cs="Times New Roman"/>
          <w:noProof w:val="0"/>
          <w:color w:val="000000"/>
          <w:sz w:val="24"/>
          <w:szCs w:val="24"/>
          <w:lang w:val="en-US"/>
        </w:rPr>
        <w:t>.</w:t>
      </w:r>
    </w:p>
    <w:p w14:paraId="28D8F48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2. Phần trích dẫn từ tác phẩm được sử dụng để trích dẫn không gây phương hại đến quyền tác giả đối với tác phẩm được sử dụng để trích dẫn; phù hợp với tính chất, đặc điểm của loại hình tác phẩm được sử dụng để </w:t>
      </w:r>
      <w:r w:rsidRPr="00FF6ED4">
        <w:rPr>
          <w:rFonts w:eastAsia="Times New Roman" w:cs="Times New Roman"/>
          <w:noProof w:val="0"/>
          <w:color w:val="000000"/>
          <w:sz w:val="24"/>
          <w:szCs w:val="24"/>
          <w:lang w:val="en-US"/>
        </w:rPr>
        <w:t>tr</w:t>
      </w:r>
      <w:r w:rsidRPr="00FF6ED4">
        <w:rPr>
          <w:rFonts w:eastAsia="Times New Roman" w:cs="Times New Roman"/>
          <w:noProof w:val="0"/>
          <w:color w:val="000000"/>
          <w:sz w:val="24"/>
          <w:szCs w:val="24"/>
        </w:rPr>
        <w:t>ích dẫn.</w:t>
      </w:r>
    </w:p>
    <w:p w14:paraId="262A03B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77" w:name="dieu_24"/>
      <w:r w:rsidRPr="00FF6ED4">
        <w:rPr>
          <w:rFonts w:eastAsia="Times New Roman" w:cs="Times New Roman"/>
          <w:b/>
          <w:bCs/>
          <w:noProof w:val="0"/>
          <w:color w:val="000000"/>
          <w:sz w:val="24"/>
          <w:szCs w:val="24"/>
        </w:rPr>
        <w:t>Điều 24. Thời hạn bảo hộ quyền tác giả đối với tác phẩm di cảo</w:t>
      </w:r>
      <w:bookmarkEnd w:id="77"/>
    </w:p>
    <w:p w14:paraId="34DE269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Thời hạn bảo hộ quyền nhân thân quy định tại </w:t>
      </w:r>
      <w:bookmarkStart w:id="78" w:name="dc_49"/>
      <w:r w:rsidRPr="00FF6ED4">
        <w:rPr>
          <w:rFonts w:eastAsia="Times New Roman" w:cs="Times New Roman"/>
          <w:noProof w:val="0"/>
          <w:color w:val="000000"/>
          <w:sz w:val="24"/>
          <w:szCs w:val="24"/>
        </w:rPr>
        <w:t>khoản 3 Điều 19</w:t>
      </w:r>
      <w:bookmarkEnd w:id="78"/>
      <w:r w:rsidRPr="00FF6ED4">
        <w:rPr>
          <w:rFonts w:eastAsia="Times New Roman" w:cs="Times New Roman"/>
          <w:noProof w:val="0"/>
          <w:color w:val="000000"/>
          <w:sz w:val="24"/>
          <w:szCs w:val="24"/>
        </w:rPr>
        <w:t> và quyền tài sản quy định tại </w:t>
      </w:r>
      <w:bookmarkStart w:id="79" w:name="dc_50"/>
      <w:r w:rsidRPr="00FF6ED4">
        <w:rPr>
          <w:rFonts w:eastAsia="Times New Roman" w:cs="Times New Roman"/>
          <w:noProof w:val="0"/>
          <w:color w:val="000000"/>
          <w:sz w:val="24"/>
          <w:szCs w:val="24"/>
        </w:rPr>
        <w:t>Điều 20 của Luật sở hữu trí tuệ</w:t>
      </w:r>
      <w:bookmarkEnd w:id="79"/>
      <w:r w:rsidRPr="00FF6ED4">
        <w:rPr>
          <w:rFonts w:eastAsia="Times New Roman" w:cs="Times New Roman"/>
          <w:noProof w:val="0"/>
          <w:color w:val="000000"/>
          <w:sz w:val="24"/>
          <w:szCs w:val="24"/>
        </w:rPr>
        <w:t> đối với tác phẩm di cảo là năm mươi năm, kể từ khi tác phẩm được công bố lần đầu tiên.</w:t>
      </w:r>
    </w:p>
    <w:p w14:paraId="497AC91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80" w:name="dieu_25"/>
      <w:r w:rsidRPr="00FF6ED4">
        <w:rPr>
          <w:rFonts w:eastAsia="Times New Roman" w:cs="Times New Roman"/>
          <w:b/>
          <w:bCs/>
          <w:noProof w:val="0"/>
          <w:color w:val="000000"/>
          <w:sz w:val="24"/>
          <w:szCs w:val="24"/>
        </w:rPr>
        <w:t>Điều 25. Chủ sở hữu quyền tác giả</w:t>
      </w:r>
      <w:bookmarkEnd w:id="80"/>
    </w:p>
    <w:p w14:paraId="0681629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Chủ sở hữu quyền tác giả quy định tại </w:t>
      </w:r>
      <w:bookmarkStart w:id="81" w:name="dc_51"/>
      <w:r w:rsidRPr="00FF6ED4">
        <w:rPr>
          <w:rFonts w:eastAsia="Times New Roman" w:cs="Times New Roman"/>
          <w:noProof w:val="0"/>
          <w:color w:val="000000"/>
          <w:sz w:val="24"/>
          <w:szCs w:val="24"/>
        </w:rPr>
        <w:t>Điều 36 của Luật sở hữu trí tuệ</w:t>
      </w:r>
      <w:bookmarkEnd w:id="81"/>
      <w:r w:rsidRPr="00FF6ED4">
        <w:rPr>
          <w:rFonts w:eastAsia="Times New Roman" w:cs="Times New Roman"/>
          <w:noProof w:val="0"/>
          <w:color w:val="000000"/>
          <w:sz w:val="24"/>
          <w:szCs w:val="24"/>
        </w:rPr>
        <w:t> bao gồm:</w:t>
      </w:r>
    </w:p>
    <w:p w14:paraId="2CAF9ED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Tổ chức, cá nhân Việt Nam.</w:t>
      </w:r>
    </w:p>
    <w:p w14:paraId="686D2DC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Tổ chức, cá nhân nước ngoài có tác phẩm được sáng tạo và thể hiện dưới hình thức vật chất nhất định tại Việt Nam.</w:t>
      </w:r>
    </w:p>
    <w:p w14:paraId="3F81909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Tổ chức, cá nhân nước ngoài có tác phẩm được công bố lần đầu tiên tại Việt Nam.</w:t>
      </w:r>
    </w:p>
    <w:p w14:paraId="6895E41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Tổ chức, cá nhân nước ngoài có tác phẩm được bảo hộ tại Việt Nam theo Điều ước quốc tế mà nước Cộng hòa xã hội chủ nghĩa Việt Nam là thành viên.</w:t>
      </w:r>
    </w:p>
    <w:p w14:paraId="595D7A9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82" w:name="dieu_26"/>
      <w:r w:rsidRPr="00FF6ED4">
        <w:rPr>
          <w:rFonts w:eastAsia="Times New Roman" w:cs="Times New Roman"/>
          <w:b/>
          <w:bCs/>
          <w:noProof w:val="0"/>
          <w:color w:val="000000"/>
          <w:sz w:val="24"/>
          <w:szCs w:val="24"/>
        </w:rPr>
        <w:t>Điều 26. Chuyển nhượng quyền đối với tác phẩm khuyết danh</w:t>
      </w:r>
      <w:bookmarkEnd w:id="82"/>
    </w:p>
    <w:p w14:paraId="7234B9F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Việc hưởng quyền đối với tác phẩm khuyết danh quy định tại </w:t>
      </w:r>
      <w:bookmarkStart w:id="83" w:name="dc_52"/>
      <w:r w:rsidRPr="00FF6ED4">
        <w:rPr>
          <w:rFonts w:eastAsia="Times New Roman" w:cs="Times New Roman"/>
          <w:noProof w:val="0"/>
          <w:color w:val="000000"/>
          <w:sz w:val="24"/>
          <w:szCs w:val="24"/>
        </w:rPr>
        <w:t>khoản 2 Điều 41 và điểm a khoản 1 Điều 42 của Luật sở hữu trí tuệ</w:t>
      </w:r>
      <w:bookmarkEnd w:id="83"/>
      <w:r w:rsidRPr="00FF6ED4">
        <w:rPr>
          <w:rFonts w:eastAsia="Times New Roman" w:cs="Times New Roman"/>
          <w:noProof w:val="0"/>
          <w:color w:val="000000"/>
          <w:sz w:val="24"/>
          <w:szCs w:val="24"/>
        </w:rPr>
        <w:t> được thực hiện như sau:</w:t>
      </w:r>
    </w:p>
    <w:p w14:paraId="6BCEFAA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Tổ chức, cá nhân đang quản lý tác phẩm khuyết danh được chuyển như</w:t>
      </w:r>
      <w:r w:rsidRPr="00FF6ED4">
        <w:rPr>
          <w:rFonts w:eastAsia="Times New Roman" w:cs="Times New Roman"/>
          <w:noProof w:val="0"/>
          <w:color w:val="000000"/>
          <w:sz w:val="24"/>
          <w:szCs w:val="24"/>
          <w:lang w:val="en-US"/>
        </w:rPr>
        <w:t>ợ</w:t>
      </w:r>
      <w:r w:rsidRPr="00FF6ED4">
        <w:rPr>
          <w:rFonts w:eastAsia="Times New Roman" w:cs="Times New Roman"/>
          <w:noProof w:val="0"/>
          <w:color w:val="000000"/>
          <w:sz w:val="24"/>
          <w:szCs w:val="24"/>
        </w:rPr>
        <w:t>ng quyền đối với tác phẩm khuyết danh cho tổ chức, cá nhân khác và được hưởng thù lao từ việc chuyển nhượng quyền đó.</w:t>
      </w:r>
    </w:p>
    <w:p w14:paraId="7E7345F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Tổ chức, cá nhân nhận chuyển nhượng quyền theo quy định tại khoản 1 Điều này được hưởng quyền của chủ sở hữu đến khi danh tính của tác giả được xác định.</w:t>
      </w:r>
    </w:p>
    <w:p w14:paraId="274FF87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84" w:name="dieu_27"/>
      <w:r w:rsidRPr="00FF6ED4">
        <w:rPr>
          <w:rFonts w:eastAsia="Times New Roman" w:cs="Times New Roman"/>
          <w:b/>
          <w:bCs/>
          <w:noProof w:val="0"/>
          <w:color w:val="000000"/>
          <w:sz w:val="24"/>
          <w:szCs w:val="24"/>
        </w:rPr>
        <w:t>Điều 27. Sử dụng tác phẩm thuộc về Nhà nước</w:t>
      </w:r>
      <w:bookmarkEnd w:id="84"/>
    </w:p>
    <w:p w14:paraId="41FB97B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Tổ chức sử dụng ngân sách nhà nước đặt hàng, giao nhiệm vụ hoặc giao kết hợp đồng với tác giả sáng tạo tác phẩm là đại diện Nhà nước - chủ sở hữu quyền tác giả đối với tác phẩm đó.</w:t>
      </w:r>
    </w:p>
    <w:p w14:paraId="6BF820F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Tổ chức, cá nhân sử dụng tác phẩm thuộc sở hữu nhà nước quy định tại khoản 1 Điều này phải được phép của chủ sở hữu quyền tác giả và tôn trọng quyền nhân thân theo quy định tại các </w:t>
      </w:r>
      <w:bookmarkStart w:id="85" w:name="dc_53"/>
      <w:r w:rsidRPr="00FF6ED4">
        <w:rPr>
          <w:rFonts w:eastAsia="Times New Roman" w:cs="Times New Roman"/>
          <w:noProof w:val="0"/>
          <w:color w:val="000000"/>
          <w:sz w:val="24"/>
          <w:szCs w:val="24"/>
        </w:rPr>
        <w:t>khoản 1, 2 và 4 Điều 19 của Luật sở hữu trí tuệ</w:t>
      </w:r>
      <w:bookmarkEnd w:id="85"/>
      <w:r w:rsidRPr="00FF6ED4">
        <w:rPr>
          <w:rFonts w:eastAsia="Times New Roman" w:cs="Times New Roman"/>
          <w:noProof w:val="0"/>
          <w:color w:val="000000"/>
          <w:sz w:val="24"/>
          <w:szCs w:val="24"/>
        </w:rPr>
        <w:t>.</w:t>
      </w:r>
    </w:p>
    <w:p w14:paraId="2914B91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Tổ chức, cá nhân sử dụng tác phẩm thuộc sở hữu nhà nước quy định tại </w:t>
      </w:r>
      <w:bookmarkStart w:id="86" w:name="dc_54"/>
      <w:r w:rsidRPr="00FF6ED4">
        <w:rPr>
          <w:rFonts w:eastAsia="Times New Roman" w:cs="Times New Roman"/>
          <w:noProof w:val="0"/>
          <w:color w:val="000000"/>
          <w:sz w:val="24"/>
          <w:szCs w:val="24"/>
        </w:rPr>
        <w:t>điểm b và điểm c khoản 1 Điều 42 của Luật sở hữu trí tuệ</w:t>
      </w:r>
      <w:bookmarkEnd w:id="86"/>
      <w:r w:rsidRPr="00FF6ED4">
        <w:rPr>
          <w:rFonts w:eastAsia="Times New Roman" w:cs="Times New Roman"/>
          <w:noProof w:val="0"/>
          <w:color w:val="000000"/>
          <w:sz w:val="24"/>
          <w:szCs w:val="24"/>
        </w:rPr>
        <w:t> phải tôn trọng quyền nhân thân theo quy định tại các </w:t>
      </w:r>
      <w:bookmarkStart w:id="87" w:name="dc_55"/>
      <w:r w:rsidRPr="00FF6ED4">
        <w:rPr>
          <w:rFonts w:eastAsia="Times New Roman" w:cs="Times New Roman"/>
          <w:noProof w:val="0"/>
          <w:color w:val="000000"/>
          <w:sz w:val="24"/>
          <w:szCs w:val="24"/>
        </w:rPr>
        <w:t>khoản 1, 2 và 4 Điều 19 của Luật sở hữu trí tuệ</w:t>
      </w:r>
      <w:bookmarkEnd w:id="87"/>
      <w:r w:rsidRPr="00FF6ED4">
        <w:rPr>
          <w:rFonts w:eastAsia="Times New Roman" w:cs="Times New Roman"/>
          <w:noProof w:val="0"/>
          <w:color w:val="000000"/>
          <w:sz w:val="24"/>
          <w:szCs w:val="24"/>
        </w:rPr>
        <w:t>.</w:t>
      </w:r>
    </w:p>
    <w:p w14:paraId="1B0E2EE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4. Các cơ quan nhà nước, tổ chức, cá nhân khi phát hiện các hành vi xâm phạm quyền tác giả quy định tại khoản 2 và khoản 3 Điều này có quyền yêu cầu cơ quan nhà nước có thẩm quyền xử lý theo quy định của pháp luật.</w:t>
      </w:r>
    </w:p>
    <w:p w14:paraId="0A29411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88" w:name="dieu_28"/>
      <w:r w:rsidRPr="00FF6ED4">
        <w:rPr>
          <w:rFonts w:eastAsia="Times New Roman" w:cs="Times New Roman"/>
          <w:b/>
          <w:bCs/>
          <w:noProof w:val="0"/>
          <w:color w:val="000000"/>
          <w:sz w:val="24"/>
          <w:szCs w:val="24"/>
        </w:rPr>
        <w:t>Điều 28. Sử dụng tác phẩm thuộc về công chúng</w:t>
      </w:r>
      <w:bookmarkEnd w:id="88"/>
    </w:p>
    <w:p w14:paraId="6BB1B5B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Tổ chức, cá nhân sử dụng tác phẩm thuộc về công chúng quy định tại </w:t>
      </w:r>
      <w:bookmarkStart w:id="89" w:name="dc_56"/>
      <w:r w:rsidRPr="00FF6ED4">
        <w:rPr>
          <w:rFonts w:eastAsia="Times New Roman" w:cs="Times New Roman"/>
          <w:noProof w:val="0"/>
          <w:color w:val="000000"/>
          <w:sz w:val="24"/>
          <w:szCs w:val="24"/>
        </w:rPr>
        <w:t>Điều 43 của Luật sở hữu trí tuệ</w:t>
      </w:r>
      <w:bookmarkEnd w:id="89"/>
      <w:r w:rsidRPr="00FF6ED4">
        <w:rPr>
          <w:rFonts w:eastAsia="Times New Roman" w:cs="Times New Roman"/>
          <w:noProof w:val="0"/>
          <w:color w:val="000000"/>
          <w:sz w:val="24"/>
          <w:szCs w:val="24"/>
        </w:rPr>
        <w:t> phải tôn trọng quyền nhân thân quy định tại các </w:t>
      </w:r>
      <w:bookmarkStart w:id="90" w:name="dc_57"/>
      <w:r w:rsidRPr="00FF6ED4">
        <w:rPr>
          <w:rFonts w:eastAsia="Times New Roman" w:cs="Times New Roman"/>
          <w:noProof w:val="0"/>
          <w:color w:val="000000"/>
          <w:sz w:val="24"/>
          <w:szCs w:val="24"/>
        </w:rPr>
        <w:t>khoản 1, 2 và 4 Điều 19 của Luật sở hữu trí tuệ</w:t>
      </w:r>
      <w:bookmarkEnd w:id="90"/>
      <w:r w:rsidRPr="00FF6ED4">
        <w:rPr>
          <w:rFonts w:eastAsia="Times New Roman" w:cs="Times New Roman"/>
          <w:noProof w:val="0"/>
          <w:color w:val="000000"/>
          <w:sz w:val="24"/>
          <w:szCs w:val="24"/>
        </w:rPr>
        <w:t>.</w:t>
      </w:r>
    </w:p>
    <w:p w14:paraId="1B94079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Các cơ quan nhà nước, tổ chức, cá nhân có quyền và nghĩa vụ liên quan khi phát hiện các hành vi xâm phạm quyền nhân thân theo quy định tại các </w:t>
      </w:r>
      <w:bookmarkStart w:id="91" w:name="dc_58"/>
      <w:r w:rsidRPr="00FF6ED4">
        <w:rPr>
          <w:rFonts w:eastAsia="Times New Roman" w:cs="Times New Roman"/>
          <w:noProof w:val="0"/>
          <w:color w:val="000000"/>
          <w:sz w:val="24"/>
          <w:szCs w:val="24"/>
        </w:rPr>
        <w:t>khoản 1, 2 và 4 Điều 19 của Luật sở hữu trí tuệ</w:t>
      </w:r>
      <w:bookmarkEnd w:id="91"/>
      <w:r w:rsidRPr="00FF6ED4">
        <w:rPr>
          <w:rFonts w:eastAsia="Times New Roman" w:cs="Times New Roman"/>
          <w:noProof w:val="0"/>
          <w:color w:val="000000"/>
          <w:sz w:val="24"/>
          <w:szCs w:val="24"/>
        </w:rPr>
        <w:t> đối với các tác phẩm đã kết thúc thời hạn bảo hộ thì có quyền yêu cầu người có hành vi xâm phạm chấm dứt hành vi xâm phạm, xin lỗi, cải chính công khai; có quyền khiếu nại, tố cáo, yêu cầu cơ quan nhà nước có thẩm quyền xử lý theo quy định của pháp luật.</w:t>
      </w:r>
    </w:p>
    <w:p w14:paraId="18F4000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Các tổ chức chính trị, tổ chức chính trị - xã hội, tổ chức chính trị xã hội - nghề nghiệp, tổ chức xã hội, tổ chức xã hội - nghề nghiệp, các tổ chức đại diện tập thể quyền tác giả, quyền liên quan có quyền yêu cầu cơ quan nhà nước có thẩm quyền bảo vệ các quyền nhân thân đối với những tác phẩm của Hội viên đã kết thúc thời hạn bảo hộ.</w:t>
      </w:r>
    </w:p>
    <w:p w14:paraId="63B0D92A" w14:textId="77777777" w:rsidR="00FF6ED4" w:rsidRPr="00FF6ED4" w:rsidRDefault="00FF6ED4" w:rsidP="00FF6ED4">
      <w:pPr>
        <w:shd w:val="clear" w:color="auto" w:fill="FFFFFF"/>
        <w:spacing w:after="0" w:line="360" w:lineRule="auto"/>
        <w:jc w:val="center"/>
        <w:rPr>
          <w:rFonts w:eastAsia="Times New Roman" w:cs="Times New Roman"/>
          <w:noProof w:val="0"/>
          <w:color w:val="000000"/>
          <w:sz w:val="24"/>
          <w:szCs w:val="24"/>
          <w:lang w:val="en-US"/>
        </w:rPr>
      </w:pPr>
      <w:bookmarkStart w:id="92" w:name="chuong_3"/>
      <w:r w:rsidRPr="00FF6ED4">
        <w:rPr>
          <w:rFonts w:eastAsia="Times New Roman" w:cs="Times New Roman"/>
          <w:b/>
          <w:bCs/>
          <w:noProof w:val="0"/>
          <w:color w:val="000000"/>
          <w:sz w:val="24"/>
          <w:szCs w:val="24"/>
        </w:rPr>
        <w:t>Chương III</w:t>
      </w:r>
      <w:bookmarkEnd w:id="92"/>
    </w:p>
    <w:p w14:paraId="1287FFF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93" w:name="chuong_3_name"/>
      <w:r w:rsidRPr="00FF6ED4">
        <w:rPr>
          <w:rFonts w:eastAsia="Times New Roman" w:cs="Times New Roman"/>
          <w:b/>
          <w:bCs/>
          <w:noProof w:val="0"/>
          <w:color w:val="000000"/>
          <w:sz w:val="24"/>
          <w:szCs w:val="24"/>
        </w:rPr>
        <w:t>QUYỀN LIÊN QUAN</w:t>
      </w:r>
      <w:bookmarkEnd w:id="93"/>
    </w:p>
    <w:p w14:paraId="067298A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94" w:name="dieu_29"/>
      <w:r w:rsidRPr="00FF6ED4">
        <w:rPr>
          <w:rFonts w:eastAsia="Times New Roman" w:cs="Times New Roman"/>
          <w:b/>
          <w:bCs/>
          <w:noProof w:val="0"/>
          <w:color w:val="000000"/>
          <w:sz w:val="24"/>
          <w:szCs w:val="24"/>
        </w:rPr>
        <w:t>Điều 29. Quyền của người biểu diễn</w:t>
      </w:r>
      <w:bookmarkEnd w:id="94"/>
    </w:p>
    <w:p w14:paraId="7557A2F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Quyền sao chép trực tiếp cuộc biểu diễn đã được định hình trên bản ghi âm, ghi hình theo quy định tại </w:t>
      </w:r>
      <w:bookmarkStart w:id="95" w:name="dc_59"/>
      <w:r w:rsidRPr="00FF6ED4">
        <w:rPr>
          <w:rFonts w:eastAsia="Times New Roman" w:cs="Times New Roman"/>
          <w:noProof w:val="0"/>
          <w:color w:val="000000"/>
          <w:sz w:val="24"/>
          <w:szCs w:val="24"/>
        </w:rPr>
        <w:t>điểm b khoản 3 Điều 29 của Luật sở hữu trí tuệ</w:t>
      </w:r>
      <w:bookmarkEnd w:id="95"/>
      <w:r w:rsidRPr="00FF6ED4">
        <w:rPr>
          <w:rFonts w:eastAsia="Times New Roman" w:cs="Times New Roman"/>
          <w:noProof w:val="0"/>
          <w:color w:val="000000"/>
          <w:sz w:val="24"/>
          <w:szCs w:val="24"/>
        </w:rPr>
        <w:t> là quyền của chủ sở hữu cuộc biểu diễn độc quyền thực hiện hoặc cho phép người khác thực hiện việc tạo ra các bản sao khác từ bản ghi âm, ghi hình đó.</w:t>
      </w:r>
    </w:p>
    <w:p w14:paraId="3E1415E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Quyền sao chép gián tiếp cuộc biểu diễn đã được định hình trên bản ghi âm, ghi hình theo quy định tại </w:t>
      </w:r>
      <w:bookmarkStart w:id="96" w:name="dc_60"/>
      <w:r w:rsidRPr="00FF6ED4">
        <w:rPr>
          <w:rFonts w:eastAsia="Times New Roman" w:cs="Times New Roman"/>
          <w:noProof w:val="0"/>
          <w:color w:val="000000"/>
          <w:sz w:val="24"/>
          <w:szCs w:val="24"/>
        </w:rPr>
        <w:t>điểm b khoản 3 Điều 29 của Luật sở hữu trí tuệ</w:t>
      </w:r>
      <w:bookmarkEnd w:id="96"/>
      <w:r w:rsidRPr="00FF6ED4">
        <w:rPr>
          <w:rFonts w:eastAsia="Times New Roman" w:cs="Times New Roman"/>
          <w:noProof w:val="0"/>
          <w:color w:val="000000"/>
          <w:sz w:val="24"/>
          <w:szCs w:val="24"/>
        </w:rPr>
        <w:t> là quyền của chủ sở hữu cuộc biểu diễn độc quyền thực hiện hoặc cho phép người khác thực hiện việc tạo ra các bản sao khác không từ bản ghi âm, ghi hình đó như việc sao chép từ chương trình phát sóng, mạng thông tin điện tử, viễn thông và các hình thức tương tự khác.</w:t>
      </w:r>
    </w:p>
    <w:p w14:paraId="23992B0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Quyền truyền theo cách khác đến công chúng cuộc biểu diễn chưa được định hình theo quy định tại </w:t>
      </w:r>
      <w:bookmarkStart w:id="97" w:name="dc_61"/>
      <w:r w:rsidRPr="00FF6ED4">
        <w:rPr>
          <w:rFonts w:eastAsia="Times New Roman" w:cs="Times New Roman"/>
          <w:noProof w:val="0"/>
          <w:color w:val="000000"/>
          <w:sz w:val="24"/>
          <w:szCs w:val="24"/>
        </w:rPr>
        <w:t>điểm c khoản 3 Điều 29 của Luật sở hữu trí tuệ</w:t>
      </w:r>
      <w:bookmarkEnd w:id="97"/>
      <w:r w:rsidRPr="00FF6ED4">
        <w:rPr>
          <w:rFonts w:eastAsia="Times New Roman" w:cs="Times New Roman"/>
          <w:noProof w:val="0"/>
          <w:color w:val="000000"/>
          <w:sz w:val="24"/>
          <w:szCs w:val="24"/>
        </w:rPr>
        <w:t> là quyền của chủ sở hữu cuộc biểu diễn độc quyền thực hiện hoặc cho phép người khác thực hiện việc phổ biến cuộc biểu diễn chưa được định hình đến công chúng b</w:t>
      </w:r>
      <w:r w:rsidRPr="00FF6ED4">
        <w:rPr>
          <w:rFonts w:eastAsia="Times New Roman" w:cs="Times New Roman"/>
          <w:noProof w:val="0"/>
          <w:color w:val="000000"/>
          <w:sz w:val="24"/>
          <w:szCs w:val="24"/>
          <w:lang w:val="en-US"/>
        </w:rPr>
        <w:t>ằ</w:t>
      </w:r>
      <w:r w:rsidRPr="00FF6ED4">
        <w:rPr>
          <w:rFonts w:eastAsia="Times New Roman" w:cs="Times New Roman"/>
          <w:noProof w:val="0"/>
          <w:color w:val="000000"/>
          <w:sz w:val="24"/>
          <w:szCs w:val="24"/>
        </w:rPr>
        <w:t>ng bất kỳ phương tiện kỹ thuật nào ngoài phát sóng.</w:t>
      </w:r>
    </w:p>
    <w:p w14:paraId="4614FC9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98" w:name="dieu_30"/>
      <w:r w:rsidRPr="00FF6ED4">
        <w:rPr>
          <w:rFonts w:eastAsia="Times New Roman" w:cs="Times New Roman"/>
          <w:b/>
          <w:bCs/>
          <w:noProof w:val="0"/>
          <w:color w:val="000000"/>
          <w:sz w:val="24"/>
          <w:szCs w:val="24"/>
        </w:rPr>
        <w:t>Điều 30. Trích dẫn hợp lý cuộc biểu diễn, bản ghi âm, ghi hình, chương trình phát sóng</w:t>
      </w:r>
      <w:bookmarkEnd w:id="98"/>
    </w:p>
    <w:p w14:paraId="2E2B248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1. Trích dẫn hợp lý nhằm mục đích cung cấp thông tin theo quy định tại </w:t>
      </w:r>
      <w:bookmarkStart w:id="99" w:name="dc_62"/>
      <w:r w:rsidRPr="00FF6ED4">
        <w:rPr>
          <w:rFonts w:eastAsia="Times New Roman" w:cs="Times New Roman"/>
          <w:noProof w:val="0"/>
          <w:color w:val="000000"/>
          <w:sz w:val="24"/>
          <w:szCs w:val="24"/>
        </w:rPr>
        <w:t>điểm c khoản 1 Điều 32 của Luật sở hữu trí tuệ</w:t>
      </w:r>
      <w:bookmarkEnd w:id="99"/>
      <w:r w:rsidRPr="00FF6ED4">
        <w:rPr>
          <w:rFonts w:eastAsia="Times New Roman" w:cs="Times New Roman"/>
          <w:noProof w:val="0"/>
          <w:color w:val="000000"/>
          <w:sz w:val="24"/>
          <w:szCs w:val="24"/>
        </w:rPr>
        <w:t> là việc sử dụng các trích đoạn nhằm mục đích thuần túy đưa tin.</w:t>
      </w:r>
    </w:p>
    <w:p w14:paraId="4824B8D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Việc trích dẫn hợp lý quy định tại khoản 1 Điều này phải đáp ứng đủ các điều kiện sau:</w:t>
      </w:r>
    </w:p>
    <w:p w14:paraId="43D4D91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a) Phần trích dẫn chỉ nhằm mục đích giới thiệu, bình luận hoặc làm sáng tỏ vấn đề trong việc cung cấp thông tin.</w:t>
      </w:r>
    </w:p>
    <w:p w14:paraId="579A1DC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b) Phần trích dẫn từ cuộc biểu diễn, bản ghi âm, ghi h</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chương trình phát sóng không gây phương hại đến quyền của người biểu diễn, quyền của nhà sản xuất bản ghi âm, ghi hình, quyền của tổ chức phát sóng đối với cuộc biểu diễn, bản ghi âm, ghi hình, chương trình phát sóng được sử dụng để trích dẫn; phù hợp với tính chất, đặc điểm của cuộc biểu diễn, bản ghi âm, ghi hình, chương trình phát sóng được sử dụng để trích dẫn.</w:t>
      </w:r>
    </w:p>
    <w:p w14:paraId="4E7538E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00" w:name="dieu_31"/>
      <w:r w:rsidRPr="00FF6ED4">
        <w:rPr>
          <w:rFonts w:eastAsia="Times New Roman" w:cs="Times New Roman"/>
          <w:b/>
          <w:bCs/>
          <w:noProof w:val="0"/>
          <w:color w:val="000000"/>
          <w:sz w:val="24"/>
          <w:szCs w:val="24"/>
        </w:rPr>
        <w:t>Điều 31. Bản sao tạm thời</w:t>
      </w:r>
      <w:bookmarkEnd w:id="100"/>
    </w:p>
    <w:p w14:paraId="0213E49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Bản sao tạm thời quy định tại </w:t>
      </w:r>
      <w:bookmarkStart w:id="101" w:name="dc_63"/>
      <w:r w:rsidRPr="00FF6ED4">
        <w:rPr>
          <w:rFonts w:eastAsia="Times New Roman" w:cs="Times New Roman"/>
          <w:noProof w:val="0"/>
          <w:color w:val="000000"/>
          <w:sz w:val="24"/>
          <w:szCs w:val="24"/>
        </w:rPr>
        <w:t>điểm d khoản 1 Điều 32 của Luật sở hữu trí tuệ</w:t>
      </w:r>
      <w:bookmarkEnd w:id="101"/>
      <w:r w:rsidRPr="00FF6ED4">
        <w:rPr>
          <w:rFonts w:eastAsia="Times New Roman" w:cs="Times New Roman"/>
          <w:noProof w:val="0"/>
          <w:color w:val="000000"/>
          <w:sz w:val="24"/>
          <w:szCs w:val="24"/>
        </w:rPr>
        <w:t> là bản định hình c</w:t>
      </w:r>
      <w:r w:rsidRPr="00FF6ED4">
        <w:rPr>
          <w:rFonts w:eastAsia="Times New Roman" w:cs="Times New Roman"/>
          <w:noProof w:val="0"/>
          <w:color w:val="000000"/>
          <w:sz w:val="24"/>
          <w:szCs w:val="24"/>
          <w:lang w:val="en-US"/>
        </w:rPr>
        <w:t>ó </w:t>
      </w:r>
      <w:r w:rsidRPr="00FF6ED4">
        <w:rPr>
          <w:rFonts w:eastAsia="Times New Roman" w:cs="Times New Roman"/>
          <w:noProof w:val="0"/>
          <w:color w:val="000000"/>
          <w:sz w:val="24"/>
          <w:szCs w:val="24"/>
        </w:rPr>
        <w:t>thời hạn, do tổ chức phát sóng thực hiện bằng các phương tiện thiết bị của m</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nhằm phục vụ cho buổi phát sóng ngay sau đó của chính tổ chức phát sóng. Trong trường hợp đặc biệt thì bản sao đó được lưu trữ tại trung tâm lưu trữ chính thức.</w:t>
      </w:r>
    </w:p>
    <w:p w14:paraId="50340D1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02" w:name="dieu_32"/>
      <w:r w:rsidRPr="00FF6ED4">
        <w:rPr>
          <w:rFonts w:eastAsia="Times New Roman" w:cs="Times New Roman"/>
          <w:b/>
          <w:bCs/>
          <w:noProof w:val="0"/>
          <w:color w:val="000000"/>
          <w:sz w:val="24"/>
          <w:szCs w:val="24"/>
        </w:rPr>
        <w:t>Điều 32. Sử dụng bản ghi âm, ghi hình</w:t>
      </w:r>
      <w:bookmarkEnd w:id="102"/>
    </w:p>
    <w:p w14:paraId="77E77F6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Sử dụng trực tiếp bản ghi âm, ghi hình đã được công bố nhằm mục đích thương mại để thực hiện chương trình phát sóng có tài trợ, quảng cáo hoặc thu tiền dưới bất kỳ hình thức nào theo quy định tại </w:t>
      </w:r>
      <w:bookmarkStart w:id="103" w:name="dc_64"/>
      <w:r w:rsidRPr="00FF6ED4">
        <w:rPr>
          <w:rFonts w:eastAsia="Times New Roman" w:cs="Times New Roman"/>
          <w:noProof w:val="0"/>
          <w:color w:val="000000"/>
          <w:sz w:val="24"/>
          <w:szCs w:val="24"/>
        </w:rPr>
        <w:t>khoản 1 Điều 33 của Luật sở hữu trí tuệ</w:t>
      </w:r>
      <w:bookmarkEnd w:id="103"/>
      <w:r w:rsidRPr="00FF6ED4">
        <w:rPr>
          <w:rFonts w:eastAsia="Times New Roman" w:cs="Times New Roman"/>
          <w:noProof w:val="0"/>
          <w:color w:val="000000"/>
          <w:sz w:val="24"/>
          <w:szCs w:val="24"/>
        </w:rPr>
        <w:t> là việc tổ chức phát sóng dùng chính bản ghi âm, ghi hình đó để phát sóng bằng phương t</w:t>
      </w:r>
      <w:r w:rsidRPr="00FF6ED4">
        <w:rPr>
          <w:rFonts w:eastAsia="Times New Roman" w:cs="Times New Roman"/>
          <w:noProof w:val="0"/>
          <w:color w:val="000000"/>
          <w:sz w:val="24"/>
          <w:szCs w:val="24"/>
          <w:lang w:val="en-US"/>
        </w:rPr>
        <w:t>i</w:t>
      </w:r>
      <w:r w:rsidRPr="00FF6ED4">
        <w:rPr>
          <w:rFonts w:eastAsia="Times New Roman" w:cs="Times New Roman"/>
          <w:noProof w:val="0"/>
          <w:color w:val="000000"/>
          <w:sz w:val="24"/>
          <w:szCs w:val="24"/>
        </w:rPr>
        <w:t>ện vô tuyến hoặc hữu tuyến, bao gồm cả việc truyền qua vệ tinh, môi trường kỹ thuật s</w:t>
      </w:r>
      <w:r w:rsidRPr="00FF6ED4">
        <w:rPr>
          <w:rFonts w:eastAsia="Times New Roman" w:cs="Times New Roman"/>
          <w:noProof w:val="0"/>
          <w:color w:val="000000"/>
          <w:sz w:val="24"/>
          <w:szCs w:val="24"/>
          <w:lang w:val="en-US"/>
        </w:rPr>
        <w:t>ố</w:t>
      </w:r>
      <w:r w:rsidRPr="00FF6ED4">
        <w:rPr>
          <w:rFonts w:eastAsia="Times New Roman" w:cs="Times New Roman"/>
          <w:noProof w:val="0"/>
          <w:color w:val="000000"/>
          <w:sz w:val="24"/>
          <w:szCs w:val="24"/>
        </w:rPr>
        <w:t>.</w:t>
      </w:r>
    </w:p>
    <w:p w14:paraId="070F84E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Sử dụng gián tiếp bản ghi âm, ghi h</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đã được công bố nhằm mục đích thương mại để thực hiện chương trình phát sóng có tài trợ, quảng cáo hoặc thu tiền dưới bất kỳ hình thức nào theo quy định tại </w:t>
      </w:r>
      <w:bookmarkStart w:id="104" w:name="dc_65"/>
      <w:r w:rsidRPr="00FF6ED4">
        <w:rPr>
          <w:rFonts w:eastAsia="Times New Roman" w:cs="Times New Roman"/>
          <w:noProof w:val="0"/>
          <w:color w:val="000000"/>
          <w:sz w:val="24"/>
          <w:szCs w:val="24"/>
        </w:rPr>
        <w:t>khoản 1 Điều 33 của Luật sở hữu trí tuệ</w:t>
      </w:r>
      <w:bookmarkEnd w:id="104"/>
      <w:r w:rsidRPr="00FF6ED4">
        <w:rPr>
          <w:rFonts w:eastAsia="Times New Roman" w:cs="Times New Roman"/>
          <w:noProof w:val="0"/>
          <w:color w:val="000000"/>
          <w:sz w:val="24"/>
          <w:szCs w:val="24"/>
        </w:rPr>
        <w:t> là việc tiếp sóng, phát lại chương trình đã phát sóng; chuyển chương trình trong môi trường kỹ thuật số lên sóng.</w:t>
      </w:r>
    </w:p>
    <w:p w14:paraId="796AA71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Sử dụng bản ghi âm, ghi hình đã được công bố trong hoạt động kinh doanh, thương mại theo quy định tại </w:t>
      </w:r>
      <w:bookmarkStart w:id="105" w:name="dc_66"/>
      <w:r w:rsidRPr="00FF6ED4">
        <w:rPr>
          <w:rFonts w:eastAsia="Times New Roman" w:cs="Times New Roman"/>
          <w:noProof w:val="0"/>
          <w:color w:val="000000"/>
          <w:sz w:val="24"/>
          <w:szCs w:val="24"/>
        </w:rPr>
        <w:t>khoản 2 Điều 33 của Luật sở hữu trí tuệ</w:t>
      </w:r>
      <w:bookmarkEnd w:id="105"/>
      <w:r w:rsidRPr="00FF6ED4">
        <w:rPr>
          <w:rFonts w:eastAsia="Times New Roman" w:cs="Times New Roman"/>
          <w:noProof w:val="0"/>
          <w:color w:val="000000"/>
          <w:sz w:val="24"/>
          <w:szCs w:val="24"/>
        </w:rPr>
        <w:t> là việc tổ chức, cá nhân sử dụng trực tiếp hoặc gián tiếp bản ghi âm, ghi hình đã được công bố để sử dụng tại nhà hàng, khách sạn, cửa hàng, siêu thị; cơ sở kinh doanh dịch vụ karaoke, dịch vụ bưu chính, viễn thông, môi trường kỹ thuật s</w:t>
      </w:r>
      <w:r w:rsidRPr="00FF6ED4">
        <w:rPr>
          <w:rFonts w:eastAsia="Times New Roman" w:cs="Times New Roman"/>
          <w:noProof w:val="0"/>
          <w:color w:val="000000"/>
          <w:sz w:val="24"/>
          <w:szCs w:val="24"/>
          <w:lang w:val="en-US"/>
        </w:rPr>
        <w:t>ố</w:t>
      </w:r>
      <w:r w:rsidRPr="00FF6ED4">
        <w:rPr>
          <w:rFonts w:eastAsia="Times New Roman" w:cs="Times New Roman"/>
          <w:noProof w:val="0"/>
          <w:color w:val="000000"/>
          <w:sz w:val="24"/>
          <w:szCs w:val="24"/>
        </w:rPr>
        <w:t>; trong các hoạt động du lịch, hàng không, giao thông công cộng.</w:t>
      </w:r>
    </w:p>
    <w:p w14:paraId="0B995CB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Việc hưởng tiền thù lao của người biểu diễn trong trường hợp bản ghi âm, ghi h</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được sử dụng theo quy định tại </w:t>
      </w:r>
      <w:bookmarkStart w:id="106" w:name="dc_67"/>
      <w:r w:rsidRPr="00FF6ED4">
        <w:rPr>
          <w:rFonts w:eastAsia="Times New Roman" w:cs="Times New Roman"/>
          <w:noProof w:val="0"/>
          <w:color w:val="000000"/>
          <w:sz w:val="24"/>
          <w:szCs w:val="24"/>
        </w:rPr>
        <w:t>Điều 33 của Luật Sở hữu trí tuệ</w:t>
      </w:r>
      <w:bookmarkEnd w:id="106"/>
      <w:r w:rsidRPr="00FF6ED4">
        <w:rPr>
          <w:rFonts w:eastAsia="Times New Roman" w:cs="Times New Roman"/>
          <w:noProof w:val="0"/>
          <w:color w:val="000000"/>
          <w:sz w:val="24"/>
          <w:szCs w:val="24"/>
        </w:rPr>
        <w:t> tùy thuộc vào thoả thuận của người biểu diễn với nhà sản xuất bản ghi âm, ghi h</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khi thực hiện chương trình ghi âm, ghi hình.</w:t>
      </w:r>
    </w:p>
    <w:p w14:paraId="1586FBC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07" w:name="dieu_33"/>
      <w:r w:rsidRPr="00FF6ED4">
        <w:rPr>
          <w:rFonts w:eastAsia="Times New Roman" w:cs="Times New Roman"/>
          <w:b/>
          <w:bCs/>
          <w:noProof w:val="0"/>
          <w:color w:val="000000"/>
          <w:sz w:val="24"/>
          <w:szCs w:val="24"/>
        </w:rPr>
        <w:t>Điều 33. Sử dụng chương trình phát sóng</w:t>
      </w:r>
      <w:bookmarkEnd w:id="107"/>
    </w:p>
    <w:p w14:paraId="7674C6B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1. Chủ sở hữu chương trình phát sóng theo quy định tại </w:t>
      </w:r>
      <w:bookmarkStart w:id="108" w:name="dc_68"/>
      <w:r w:rsidRPr="00FF6ED4">
        <w:rPr>
          <w:rFonts w:eastAsia="Times New Roman" w:cs="Times New Roman"/>
          <w:noProof w:val="0"/>
          <w:color w:val="000000"/>
          <w:sz w:val="24"/>
          <w:szCs w:val="24"/>
        </w:rPr>
        <w:t>khoản 3 Điều 44 của Luật sở hữu trí tuệ</w:t>
      </w:r>
      <w:bookmarkEnd w:id="108"/>
      <w:r w:rsidRPr="00FF6ED4">
        <w:rPr>
          <w:rFonts w:eastAsia="Times New Roman" w:cs="Times New Roman"/>
          <w:noProof w:val="0"/>
          <w:color w:val="000000"/>
          <w:sz w:val="24"/>
          <w:szCs w:val="24"/>
        </w:rPr>
        <w:t> là tổ chức phát sóng đầu tư tài chính và cơ sở vật chất - kỹ thuật của mình để phát sóng, trừ trường hợp có thỏa thuận khác.</w:t>
      </w:r>
    </w:p>
    <w:p w14:paraId="78F8761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Khi sử dụng các tác phẩm, bản ghi âm, ghi hình để sản xuất chương trình phát sóng, tổ chức phát sóng phải thực hiện nghĩa vụ với chủ sở hữu quyền tác giả, chủ sở hữu quyền liên quan theo quy định pháp luật.</w:t>
      </w:r>
    </w:p>
    <w:p w14:paraId="6ED7CDF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Tổ chức, cá nhân sử dụng chương trình phát sóng của tổ chức phát sóng khác theo quy định tại </w:t>
      </w:r>
      <w:bookmarkStart w:id="109" w:name="dc_69"/>
      <w:r w:rsidRPr="00FF6ED4">
        <w:rPr>
          <w:rFonts w:eastAsia="Times New Roman" w:cs="Times New Roman"/>
          <w:noProof w:val="0"/>
          <w:color w:val="000000"/>
          <w:sz w:val="24"/>
          <w:szCs w:val="24"/>
        </w:rPr>
        <w:t>điểm a và điểm b khoản 1 Điều 31 của Luật sở hữu trí tuệ</w:t>
      </w:r>
      <w:bookmarkEnd w:id="109"/>
      <w:r w:rsidRPr="00FF6ED4">
        <w:rPr>
          <w:rFonts w:eastAsia="Times New Roman" w:cs="Times New Roman"/>
          <w:noProof w:val="0"/>
          <w:color w:val="000000"/>
          <w:sz w:val="24"/>
          <w:szCs w:val="24"/>
        </w:rPr>
        <w:t> để tái phát sóng hoặc truyền trên mạng viễn thông, thông tin điện tử hoặc bất kỳ phương tiện kỹ thuật nào thực hiện theo thỏa thuận và các quy định pháp luật liên quan. Việc sửa đổi, cắt xén, bổ sung chương trình phát sóng của tổ chức phát sóng khác đ</w:t>
      </w:r>
      <w:r w:rsidRPr="00FF6ED4">
        <w:rPr>
          <w:rFonts w:eastAsia="Times New Roman" w:cs="Times New Roman"/>
          <w:noProof w:val="0"/>
          <w:color w:val="000000"/>
          <w:sz w:val="24"/>
          <w:szCs w:val="24"/>
          <w:lang w:val="en-US"/>
        </w:rPr>
        <w:t>ể </w:t>
      </w:r>
      <w:r w:rsidRPr="00FF6ED4">
        <w:rPr>
          <w:rFonts w:eastAsia="Times New Roman" w:cs="Times New Roman"/>
          <w:noProof w:val="0"/>
          <w:color w:val="000000"/>
          <w:sz w:val="24"/>
          <w:szCs w:val="24"/>
        </w:rPr>
        <w:t>tái phát sóng hoặc truyền trên mạng viễn thông, thông tin điện tử hoặc bất kỳ phương tiện kỹ thuật nào khác phải có sự thỏa thuận với chủ sở hữu chương trình phát sóng.</w:t>
      </w:r>
    </w:p>
    <w:p w14:paraId="6806373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10" w:name="chuong_4"/>
      <w:r w:rsidRPr="00FF6ED4">
        <w:rPr>
          <w:rFonts w:eastAsia="Times New Roman" w:cs="Times New Roman"/>
          <w:b/>
          <w:bCs/>
          <w:noProof w:val="0"/>
          <w:color w:val="000000"/>
          <w:sz w:val="24"/>
          <w:szCs w:val="24"/>
        </w:rPr>
        <w:t>Chương IV</w:t>
      </w:r>
      <w:bookmarkEnd w:id="110"/>
    </w:p>
    <w:p w14:paraId="5180AD1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11" w:name="chuong_4_name"/>
      <w:r w:rsidRPr="00FF6ED4">
        <w:rPr>
          <w:rFonts w:eastAsia="Times New Roman" w:cs="Times New Roman"/>
          <w:b/>
          <w:bCs/>
          <w:noProof w:val="0"/>
          <w:color w:val="000000"/>
          <w:sz w:val="24"/>
          <w:szCs w:val="24"/>
        </w:rPr>
        <w:t>ĐĂNG KÝ QUYỀN TÁC GIẢ, QUYỀN LIÊN QUAN</w:t>
      </w:r>
      <w:bookmarkEnd w:id="111"/>
    </w:p>
    <w:p w14:paraId="507C439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12" w:name="dieu_34"/>
      <w:r w:rsidRPr="00FF6ED4">
        <w:rPr>
          <w:rFonts w:eastAsia="Times New Roman" w:cs="Times New Roman"/>
          <w:b/>
          <w:bCs/>
          <w:noProof w:val="0"/>
          <w:color w:val="000000"/>
          <w:sz w:val="24"/>
          <w:szCs w:val="24"/>
        </w:rPr>
        <w:t>Điều 34. Thủ tục đăng ký quyền tác giả, quyền liên quan</w:t>
      </w:r>
      <w:bookmarkEnd w:id="112"/>
    </w:p>
    <w:p w14:paraId="4A39A63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Tác giả, chủ sở hữu quyền tác giả, chủ sở hữu quyền liên quan trực tiếp hoặc ủy quyền cho tổ chức, cá nhân khác nộp 01 bộ hồ sơ đăng ký quyền tác giả, quyền liên quan tại Bộ Văn hóa, Thể thao và Du lịch (Cục Bản quyền tác giả hoặc Văn phòng đại diện của Cục Bản quyền tác giả tại thành phố Hồ Chí Minh, thành phố Đà N</w:t>
      </w:r>
      <w:r w:rsidRPr="00FF6ED4">
        <w:rPr>
          <w:rFonts w:eastAsia="Times New Roman" w:cs="Times New Roman"/>
          <w:noProof w:val="0"/>
          <w:color w:val="000000"/>
          <w:sz w:val="24"/>
          <w:szCs w:val="24"/>
          <w:lang w:val="en-US"/>
        </w:rPr>
        <w:t>ẵ</w:t>
      </w:r>
      <w:r w:rsidRPr="00FF6ED4">
        <w:rPr>
          <w:rFonts w:eastAsia="Times New Roman" w:cs="Times New Roman"/>
          <w:noProof w:val="0"/>
          <w:color w:val="000000"/>
          <w:sz w:val="24"/>
          <w:szCs w:val="24"/>
        </w:rPr>
        <w:t>ng). Hồ sơ có thể gửi qua đường bưu điện.</w:t>
      </w:r>
    </w:p>
    <w:p w14:paraId="20AB365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Tổ chức, cá nhân nước ngoài có tác phẩm, chương trình biểu diễn, bản ghi âm, ghi hình, chương trình phát sóng được bảo hộ quyền tác giả, quyền liên quan theo quy định tại </w:t>
      </w:r>
      <w:bookmarkStart w:id="113" w:name="dc_70"/>
      <w:r w:rsidRPr="00FF6ED4">
        <w:rPr>
          <w:rFonts w:eastAsia="Times New Roman" w:cs="Times New Roman"/>
          <w:noProof w:val="0"/>
          <w:color w:val="000000"/>
          <w:sz w:val="24"/>
          <w:szCs w:val="24"/>
        </w:rPr>
        <w:t>khoản 2 Điều 13 và Điều 17 của Luật sở hữu trí tuệ</w:t>
      </w:r>
      <w:bookmarkEnd w:id="113"/>
      <w:r w:rsidRPr="00FF6ED4">
        <w:rPr>
          <w:rFonts w:eastAsia="Times New Roman" w:cs="Times New Roman"/>
          <w:noProof w:val="0"/>
          <w:color w:val="000000"/>
          <w:sz w:val="24"/>
          <w:szCs w:val="24"/>
        </w:rPr>
        <w:t> trực tiếp hoặc ủy quyền ch</w:t>
      </w:r>
      <w:r w:rsidRPr="00FF6ED4">
        <w:rPr>
          <w:rFonts w:eastAsia="Times New Roman" w:cs="Times New Roman"/>
          <w:noProof w:val="0"/>
          <w:color w:val="000000"/>
          <w:sz w:val="24"/>
          <w:szCs w:val="24"/>
          <w:lang w:val="en-US"/>
        </w:rPr>
        <w:t>o </w:t>
      </w:r>
      <w:r w:rsidRPr="00FF6ED4">
        <w:rPr>
          <w:rFonts w:eastAsia="Times New Roman" w:cs="Times New Roman"/>
          <w:noProof w:val="0"/>
          <w:color w:val="000000"/>
          <w:sz w:val="24"/>
          <w:szCs w:val="24"/>
        </w:rPr>
        <w:t>tổ chức tư vấn, dịch vụ quyền tác giả, quyền liên quan nộp 01 bộ hồ sơ đăng ký quyền tác giả,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liên quan tại Bộ Văn hóa, Thể thao và Du lịch (Cục Bản quyền tác giả hoặc Văn phòng đại diện của Cục Bản quyền tác giả tại thành phố Hồ Chí Minh, thành phố Đà </w:t>
      </w:r>
      <w:r w:rsidRPr="00FF6ED4">
        <w:rPr>
          <w:rFonts w:eastAsia="Times New Roman" w:cs="Times New Roman"/>
          <w:noProof w:val="0"/>
          <w:color w:val="000000"/>
          <w:sz w:val="24"/>
          <w:szCs w:val="24"/>
          <w:lang w:val="en-US"/>
        </w:rPr>
        <w:t>Nẵ</w:t>
      </w:r>
      <w:r w:rsidRPr="00FF6ED4">
        <w:rPr>
          <w:rFonts w:eastAsia="Times New Roman" w:cs="Times New Roman"/>
          <w:noProof w:val="0"/>
          <w:color w:val="000000"/>
          <w:sz w:val="24"/>
          <w:szCs w:val="24"/>
        </w:rPr>
        <w:t>ng).</w:t>
      </w:r>
    </w:p>
    <w:p w14:paraId="6350B30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14" w:name="dieu_35"/>
      <w:r w:rsidRPr="00FF6ED4">
        <w:rPr>
          <w:rFonts w:eastAsia="Times New Roman" w:cs="Times New Roman"/>
          <w:b/>
          <w:bCs/>
          <w:noProof w:val="0"/>
          <w:color w:val="000000"/>
          <w:sz w:val="24"/>
          <w:szCs w:val="24"/>
        </w:rPr>
        <w:t>Điều 35. Cấp, cấp lại, đổi, hủy bỏ hiệu lực Giấy chứng nhận đăng ký quyền tác giả, Giấy chứng nhận đăng ký quyền liên quan</w:t>
      </w:r>
      <w:bookmarkEnd w:id="114"/>
    </w:p>
    <w:p w14:paraId="29F1AE7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Bộ Văn hóa, Thể thao và Du lịch (Cục Bản quyền tác giả) có thẩm quyền cấp, cấp lại, đổi, hủy bỏ hiệu lực Giấy chứng nhận đăng ký quyền tác giả, Giấy chứng nhận đăng ký quyền liên quan theo quy định tại </w:t>
      </w:r>
      <w:bookmarkStart w:id="115" w:name="dc_71"/>
      <w:r w:rsidRPr="00FF6ED4">
        <w:rPr>
          <w:rFonts w:eastAsia="Times New Roman" w:cs="Times New Roman"/>
          <w:noProof w:val="0"/>
          <w:color w:val="000000"/>
          <w:sz w:val="24"/>
          <w:szCs w:val="24"/>
        </w:rPr>
        <w:t>khoản 1 và 2 Điều 51 của Luật sở hữu trí tuệ</w:t>
      </w:r>
      <w:bookmarkEnd w:id="115"/>
      <w:r w:rsidRPr="00FF6ED4">
        <w:rPr>
          <w:rFonts w:eastAsia="Times New Roman" w:cs="Times New Roman"/>
          <w:noProof w:val="0"/>
          <w:color w:val="000000"/>
          <w:sz w:val="24"/>
          <w:szCs w:val="24"/>
        </w:rPr>
        <w:t>,</w:t>
      </w:r>
    </w:p>
    <w:p w14:paraId="37BF2D0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Giấy chứng nhận đăng ký quyền tác giả, Giấy chứng nhận đăng ký quyền liên quan được cấp theo quy định tại </w:t>
      </w:r>
      <w:bookmarkStart w:id="116" w:name="dc_72"/>
      <w:r w:rsidRPr="00FF6ED4">
        <w:rPr>
          <w:rFonts w:eastAsia="Times New Roman" w:cs="Times New Roman"/>
          <w:noProof w:val="0"/>
          <w:color w:val="000000"/>
          <w:sz w:val="24"/>
          <w:szCs w:val="24"/>
        </w:rPr>
        <w:t>Điều 49 và Điều 50 của Luật sở hữu trí tuệ</w:t>
      </w:r>
      <w:bookmarkEnd w:id="116"/>
      <w:r w:rsidRPr="00FF6ED4">
        <w:rPr>
          <w:rFonts w:eastAsia="Times New Roman" w:cs="Times New Roman"/>
          <w:noProof w:val="0"/>
          <w:color w:val="000000"/>
          <w:sz w:val="24"/>
          <w:szCs w:val="24"/>
        </w:rPr>
        <w:t>.</w:t>
      </w:r>
    </w:p>
    <w:p w14:paraId="3C2E390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3. Giấy chứng nhận đăng ký quyền tác giả, Giấy chứng nhận đăng ký quyền liên quan được cấp lại trong trường hợp Gi</w:t>
      </w:r>
      <w:r w:rsidRPr="00FF6ED4">
        <w:rPr>
          <w:rFonts w:eastAsia="Times New Roman" w:cs="Times New Roman"/>
          <w:noProof w:val="0"/>
          <w:color w:val="000000"/>
          <w:sz w:val="24"/>
          <w:szCs w:val="24"/>
          <w:lang w:val="en-US"/>
        </w:rPr>
        <w:t>ấ</w:t>
      </w:r>
      <w:r w:rsidRPr="00FF6ED4">
        <w:rPr>
          <w:rFonts w:eastAsia="Times New Roman" w:cs="Times New Roman"/>
          <w:noProof w:val="0"/>
          <w:color w:val="000000"/>
          <w:sz w:val="24"/>
          <w:szCs w:val="24"/>
        </w:rPr>
        <w:t>y chứng nhận đăng ký quyền tác giả, Giấy chứng nhận đăng ký quyền liên quan bị m</w:t>
      </w:r>
      <w:r w:rsidRPr="00FF6ED4">
        <w:rPr>
          <w:rFonts w:eastAsia="Times New Roman" w:cs="Times New Roman"/>
          <w:noProof w:val="0"/>
          <w:color w:val="000000"/>
          <w:sz w:val="24"/>
          <w:szCs w:val="24"/>
          <w:lang w:val="en-US"/>
        </w:rPr>
        <w:t>ấ</w:t>
      </w:r>
      <w:r w:rsidRPr="00FF6ED4">
        <w:rPr>
          <w:rFonts w:eastAsia="Times New Roman" w:cs="Times New Roman"/>
          <w:noProof w:val="0"/>
          <w:color w:val="000000"/>
          <w:sz w:val="24"/>
          <w:szCs w:val="24"/>
        </w:rPr>
        <w:t>t hoặc rách nát.</w:t>
      </w:r>
    </w:p>
    <w:p w14:paraId="544FC90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Giấy chứng nhận đăng ký quyền tác giả, Giấ</w:t>
      </w:r>
      <w:r w:rsidRPr="00FF6ED4">
        <w:rPr>
          <w:rFonts w:eastAsia="Times New Roman" w:cs="Times New Roman"/>
          <w:noProof w:val="0"/>
          <w:color w:val="000000"/>
          <w:sz w:val="24"/>
          <w:szCs w:val="24"/>
          <w:lang w:val="en-US"/>
        </w:rPr>
        <w:t>y </w:t>
      </w:r>
      <w:r w:rsidRPr="00FF6ED4">
        <w:rPr>
          <w:rFonts w:eastAsia="Times New Roman" w:cs="Times New Roman"/>
          <w:noProof w:val="0"/>
          <w:color w:val="000000"/>
          <w:sz w:val="24"/>
          <w:szCs w:val="24"/>
        </w:rPr>
        <w:t>chứng nhận đăng ký quyền liên quan được cấp đ</w:t>
      </w:r>
      <w:r w:rsidRPr="00FF6ED4">
        <w:rPr>
          <w:rFonts w:eastAsia="Times New Roman" w:cs="Times New Roman"/>
          <w:noProof w:val="0"/>
          <w:color w:val="000000"/>
          <w:sz w:val="24"/>
          <w:szCs w:val="24"/>
          <w:lang w:val="en-US"/>
        </w:rPr>
        <w:t>ổ</w:t>
      </w:r>
      <w:r w:rsidRPr="00FF6ED4">
        <w:rPr>
          <w:rFonts w:eastAsia="Times New Roman" w:cs="Times New Roman"/>
          <w:noProof w:val="0"/>
          <w:color w:val="000000"/>
          <w:sz w:val="24"/>
          <w:szCs w:val="24"/>
        </w:rPr>
        <w:t>i trong trường hợp thay đ</w:t>
      </w:r>
      <w:r w:rsidRPr="00FF6ED4">
        <w:rPr>
          <w:rFonts w:eastAsia="Times New Roman" w:cs="Times New Roman"/>
          <w:noProof w:val="0"/>
          <w:color w:val="000000"/>
          <w:sz w:val="24"/>
          <w:szCs w:val="24"/>
          <w:lang w:val="en-US"/>
        </w:rPr>
        <w:t>ổ</w:t>
      </w:r>
      <w:r w:rsidRPr="00FF6ED4">
        <w:rPr>
          <w:rFonts w:eastAsia="Times New Roman" w:cs="Times New Roman"/>
          <w:noProof w:val="0"/>
          <w:color w:val="000000"/>
          <w:sz w:val="24"/>
          <w:szCs w:val="24"/>
        </w:rPr>
        <w:t>i chủ sở hữu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t</w:t>
      </w:r>
      <w:r w:rsidRPr="00FF6ED4">
        <w:rPr>
          <w:rFonts w:eastAsia="Times New Roman" w:cs="Times New Roman"/>
          <w:noProof w:val="0"/>
          <w:color w:val="000000"/>
          <w:sz w:val="24"/>
          <w:szCs w:val="24"/>
          <w:lang w:val="en-US"/>
        </w:rPr>
        <w:t>á</w:t>
      </w:r>
      <w:r w:rsidRPr="00FF6ED4">
        <w:rPr>
          <w:rFonts w:eastAsia="Times New Roman" w:cs="Times New Roman"/>
          <w:noProof w:val="0"/>
          <w:color w:val="000000"/>
          <w:sz w:val="24"/>
          <w:szCs w:val="24"/>
        </w:rPr>
        <w:t>c giả, chủ sở hữu quyền liên quan hoặc thay đ</w:t>
      </w:r>
      <w:r w:rsidRPr="00FF6ED4">
        <w:rPr>
          <w:rFonts w:eastAsia="Times New Roman" w:cs="Times New Roman"/>
          <w:noProof w:val="0"/>
          <w:color w:val="000000"/>
          <w:sz w:val="24"/>
          <w:szCs w:val="24"/>
          <w:lang w:val="en-US"/>
        </w:rPr>
        <w:t>ổ</w:t>
      </w:r>
      <w:r w:rsidRPr="00FF6ED4">
        <w:rPr>
          <w:rFonts w:eastAsia="Times New Roman" w:cs="Times New Roman"/>
          <w:noProof w:val="0"/>
          <w:color w:val="000000"/>
          <w:sz w:val="24"/>
          <w:szCs w:val="24"/>
        </w:rPr>
        <w:t>i thông tin về tác giả, chủ sở hữu quyền tác giả, chủ sở hữu quyền liên quan, tác phẩm, cuộc biểu diễn, bản ghi âm, ghi hình, chương trình phát sóng.</w:t>
      </w:r>
    </w:p>
    <w:p w14:paraId="13E0879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5. Giấy chứng nhận đăng ký quyền tác giả, Giấy chứng nhận đ</w:t>
      </w:r>
      <w:r w:rsidRPr="00FF6ED4">
        <w:rPr>
          <w:rFonts w:eastAsia="Times New Roman" w:cs="Times New Roman"/>
          <w:noProof w:val="0"/>
          <w:color w:val="000000"/>
          <w:sz w:val="24"/>
          <w:szCs w:val="24"/>
          <w:lang w:val="en-US"/>
        </w:rPr>
        <w:t>ă</w:t>
      </w:r>
      <w:r w:rsidRPr="00FF6ED4">
        <w:rPr>
          <w:rFonts w:eastAsia="Times New Roman" w:cs="Times New Roman"/>
          <w:noProof w:val="0"/>
          <w:color w:val="000000"/>
          <w:sz w:val="24"/>
          <w:szCs w:val="24"/>
        </w:rPr>
        <w:t>ng ký quyền liên quan bị hủy bỏ hiệu lực trong các trường hợp quy định tại </w:t>
      </w:r>
      <w:bookmarkStart w:id="117" w:name="dc_73"/>
      <w:r w:rsidRPr="00FF6ED4">
        <w:rPr>
          <w:rFonts w:eastAsia="Times New Roman" w:cs="Times New Roman"/>
          <w:noProof w:val="0"/>
          <w:color w:val="000000"/>
          <w:sz w:val="24"/>
          <w:szCs w:val="24"/>
        </w:rPr>
        <w:t>khoản 2 và khoản 3 Điều 55 của Luật sở hữu trí tuệ</w:t>
      </w:r>
      <w:bookmarkEnd w:id="117"/>
      <w:r w:rsidRPr="00FF6ED4">
        <w:rPr>
          <w:rFonts w:eastAsia="Times New Roman" w:cs="Times New Roman"/>
          <w:noProof w:val="0"/>
          <w:color w:val="000000"/>
          <w:sz w:val="24"/>
          <w:szCs w:val="24"/>
        </w:rPr>
        <w:t>.</w:t>
      </w:r>
    </w:p>
    <w:p w14:paraId="27BF32A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6. Bộ Văn hóa, Thể thao và Du lịch quy định các mẫu Tờ khai đăng ký quyền tác giả, Tờ khai đăng ký quyền liên quan, Giấy chứng nhận đăng ký quyền tác giả, Giấy chứng nhận đăng ký quyền liên quan theo quy định tại </w:t>
      </w:r>
      <w:bookmarkStart w:id="118" w:name="dc_74"/>
      <w:r w:rsidRPr="00FF6ED4">
        <w:rPr>
          <w:rFonts w:eastAsia="Times New Roman" w:cs="Times New Roman"/>
          <w:noProof w:val="0"/>
          <w:color w:val="000000"/>
          <w:sz w:val="24"/>
          <w:szCs w:val="24"/>
        </w:rPr>
        <w:t>điểm a khoản 2 Điều 50 và khoản 4 Điều 51 của Luật sở hữu trí tuệ</w:t>
      </w:r>
      <w:bookmarkEnd w:id="118"/>
      <w:r w:rsidRPr="00FF6ED4">
        <w:rPr>
          <w:rFonts w:eastAsia="Times New Roman" w:cs="Times New Roman"/>
          <w:noProof w:val="0"/>
          <w:color w:val="000000"/>
          <w:sz w:val="24"/>
          <w:szCs w:val="24"/>
        </w:rPr>
        <w:t>.</w:t>
      </w:r>
    </w:p>
    <w:p w14:paraId="6D0624D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19" w:name="dieu_36"/>
      <w:r w:rsidRPr="00FF6ED4">
        <w:rPr>
          <w:rFonts w:eastAsia="Times New Roman" w:cs="Times New Roman"/>
          <w:b/>
          <w:bCs/>
          <w:noProof w:val="0"/>
          <w:color w:val="000000"/>
          <w:sz w:val="24"/>
          <w:szCs w:val="24"/>
        </w:rPr>
        <w:t>Điều 36. Hồ sơ cấp, cấp lại, đổi Giấy chứng nhận đăng ký quyền tác giả, Giấy chứng nhận đăng ký quyền liên quan</w:t>
      </w:r>
      <w:bookmarkEnd w:id="119"/>
    </w:p>
    <w:p w14:paraId="1FC09B4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Hồ sơ cấp Giấy chứng nhận đăng ký quyền tác giả, Giấy chứng nhận đăng ký quyền liên quan quy định tại </w:t>
      </w:r>
      <w:bookmarkStart w:id="120" w:name="dc_75"/>
      <w:r w:rsidRPr="00FF6ED4">
        <w:rPr>
          <w:rFonts w:eastAsia="Times New Roman" w:cs="Times New Roman"/>
          <w:noProof w:val="0"/>
          <w:color w:val="000000"/>
          <w:sz w:val="24"/>
          <w:szCs w:val="24"/>
        </w:rPr>
        <w:t>Điều 50 của Luật sở hữu trí tuệ</w:t>
      </w:r>
      <w:bookmarkEnd w:id="120"/>
      <w:r w:rsidRPr="00FF6ED4">
        <w:rPr>
          <w:rFonts w:eastAsia="Times New Roman" w:cs="Times New Roman"/>
          <w:noProof w:val="0"/>
          <w:color w:val="000000"/>
          <w:sz w:val="24"/>
          <w:szCs w:val="24"/>
        </w:rPr>
        <w:t>.</w:t>
      </w:r>
    </w:p>
    <w:p w14:paraId="3B11FC2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Tác giả, chủ sở hữu quyền tác giả, chủ sở hữu quyền liên quan có nhu cầu cấp lại Giấy chứng nhận đăng ký quyền tác giả, Giấy chứng nhận đăng ký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liên quan nộp Tờ khai đăng ký quyền tác giả hoặc Tờ khai đăng ký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liên quan (theo m</w:t>
      </w:r>
      <w:r w:rsidRPr="00FF6ED4">
        <w:rPr>
          <w:rFonts w:eastAsia="Times New Roman" w:cs="Times New Roman"/>
          <w:noProof w:val="0"/>
          <w:color w:val="000000"/>
          <w:sz w:val="24"/>
          <w:szCs w:val="24"/>
          <w:lang w:val="en-US"/>
        </w:rPr>
        <w:t>ẫ</w:t>
      </w:r>
      <w:r w:rsidRPr="00FF6ED4">
        <w:rPr>
          <w:rFonts w:eastAsia="Times New Roman" w:cs="Times New Roman"/>
          <w:noProof w:val="0"/>
          <w:color w:val="000000"/>
          <w:sz w:val="24"/>
          <w:szCs w:val="24"/>
        </w:rPr>
        <w:t>u), 02 bản sao tác ph</w:t>
      </w:r>
      <w:r w:rsidRPr="00FF6ED4">
        <w:rPr>
          <w:rFonts w:eastAsia="Times New Roman" w:cs="Times New Roman"/>
          <w:noProof w:val="0"/>
          <w:color w:val="000000"/>
          <w:sz w:val="24"/>
          <w:szCs w:val="24"/>
          <w:lang w:val="en-US"/>
        </w:rPr>
        <w:t>ẩ</w:t>
      </w:r>
      <w:r w:rsidRPr="00FF6ED4">
        <w:rPr>
          <w:rFonts w:eastAsia="Times New Roman" w:cs="Times New Roman"/>
          <w:noProof w:val="0"/>
          <w:color w:val="000000"/>
          <w:sz w:val="24"/>
          <w:szCs w:val="24"/>
        </w:rPr>
        <w:t>m hoặc 02 bản sao cuộc biểu diễn, bản ghi âm, ghi hình, chương trình phát sóng.</w:t>
      </w:r>
    </w:p>
    <w:p w14:paraId="3C02A28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Tác giả, chủ sở hữu quyền tác giả, chủ sở hữu quyền liên quan có nhu cầu cấp đổi Giấy chứng nhận đăng ký quyền tác giả, Giấy chứng nhận đăng ký quyền liên quan nộp Tờ khai đăng ký quyền tác giả hoặc Tờ khai đăng ký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liên quan (theo m</w:t>
      </w:r>
      <w:r w:rsidRPr="00FF6ED4">
        <w:rPr>
          <w:rFonts w:eastAsia="Times New Roman" w:cs="Times New Roman"/>
          <w:noProof w:val="0"/>
          <w:color w:val="000000"/>
          <w:sz w:val="24"/>
          <w:szCs w:val="24"/>
          <w:lang w:val="en-US"/>
        </w:rPr>
        <w:t>ẫ</w:t>
      </w:r>
      <w:r w:rsidRPr="00FF6ED4">
        <w:rPr>
          <w:rFonts w:eastAsia="Times New Roman" w:cs="Times New Roman"/>
          <w:noProof w:val="0"/>
          <w:color w:val="000000"/>
          <w:sz w:val="24"/>
          <w:szCs w:val="24"/>
        </w:rPr>
        <w:t>u); 02 bản sao tác ph</w:t>
      </w:r>
      <w:r w:rsidRPr="00FF6ED4">
        <w:rPr>
          <w:rFonts w:eastAsia="Times New Roman" w:cs="Times New Roman"/>
          <w:noProof w:val="0"/>
          <w:color w:val="000000"/>
          <w:sz w:val="24"/>
          <w:szCs w:val="24"/>
          <w:lang w:val="en-US"/>
        </w:rPr>
        <w:t>ẩ</w:t>
      </w:r>
      <w:r w:rsidRPr="00FF6ED4">
        <w:rPr>
          <w:rFonts w:eastAsia="Times New Roman" w:cs="Times New Roman"/>
          <w:noProof w:val="0"/>
          <w:color w:val="000000"/>
          <w:sz w:val="24"/>
          <w:szCs w:val="24"/>
        </w:rPr>
        <w:t>m hoặc 02 bản sao cuộc biểu diễn, bản ghi âm, ghi hình, chương trình phát sóng; tài liệu chứng minh sự thay đổi và nộp lại Giấy chứng nhận đăng ký quyền tác giả hoặc Giấy chứng nhận đăng ký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liên quan đã cấp.</w:t>
      </w:r>
    </w:p>
    <w:p w14:paraId="4C2210C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21" w:name="dieu_37"/>
      <w:r w:rsidRPr="00FF6ED4">
        <w:rPr>
          <w:rFonts w:eastAsia="Times New Roman" w:cs="Times New Roman"/>
          <w:b/>
          <w:bCs/>
          <w:noProof w:val="0"/>
          <w:color w:val="000000"/>
          <w:sz w:val="24"/>
          <w:szCs w:val="24"/>
        </w:rPr>
        <w:t>Điều 37. Thời hạn cấp, cấp lại, đổi Giấy chứng nhận đăng ký quyền tác giả, Giấy chứng nhận đăng ký quyền liên quan</w:t>
      </w:r>
      <w:bookmarkEnd w:id="121"/>
    </w:p>
    <w:p w14:paraId="51E96B5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Thời hạn cấp Giấy chứng nhận đăng ký quyền tác giả, Giấy chứng nhận đăng ký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liên quan quy định tại </w:t>
      </w:r>
      <w:bookmarkStart w:id="122" w:name="dc_76"/>
      <w:r w:rsidRPr="00FF6ED4">
        <w:rPr>
          <w:rFonts w:eastAsia="Times New Roman" w:cs="Times New Roman"/>
          <w:noProof w:val="0"/>
          <w:color w:val="000000"/>
          <w:sz w:val="24"/>
          <w:szCs w:val="24"/>
        </w:rPr>
        <w:t>Điều 52 của Luật sở hữu trí tuệ</w:t>
      </w:r>
      <w:bookmarkEnd w:id="122"/>
      <w:r w:rsidRPr="00FF6ED4">
        <w:rPr>
          <w:rFonts w:eastAsia="Times New Roman" w:cs="Times New Roman"/>
          <w:noProof w:val="0"/>
          <w:color w:val="000000"/>
          <w:sz w:val="24"/>
          <w:szCs w:val="24"/>
        </w:rPr>
        <w:t>.</w:t>
      </w:r>
    </w:p>
    <w:p w14:paraId="02C6ECE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2. Trong thời hạn bảy ngày làm việc, kể từ ngày nhận hồ sơ hợp lệ, Bộ Văn hóa, Thể thao và Du lịch (Cục Bản quyền tác giả) có trách nhiệm cấp lại Gi</w:t>
      </w:r>
      <w:r w:rsidRPr="00FF6ED4">
        <w:rPr>
          <w:rFonts w:eastAsia="Times New Roman" w:cs="Times New Roman"/>
          <w:noProof w:val="0"/>
          <w:color w:val="000000"/>
          <w:sz w:val="24"/>
          <w:szCs w:val="24"/>
          <w:lang w:val="en-US"/>
        </w:rPr>
        <w:t>ấ</w:t>
      </w:r>
      <w:r w:rsidRPr="00FF6ED4">
        <w:rPr>
          <w:rFonts w:eastAsia="Times New Roman" w:cs="Times New Roman"/>
          <w:noProof w:val="0"/>
          <w:color w:val="000000"/>
          <w:sz w:val="24"/>
          <w:szCs w:val="24"/>
        </w:rPr>
        <w:t>y chứng nhận đăng ký quyền tác giả, Giấy chứng nhận đăng ký quyền liên quan.</w:t>
      </w:r>
    </w:p>
    <w:p w14:paraId="247B11A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Trong thời hạn mười hai ngày làm việc, kể từ ngày nhận hồ sơ hợp lệ Bộ Văn hóa, Thể thao và Du lịch (Cục Bản quyền tác giả) có trách nhiệm cấp đ</w:t>
      </w:r>
      <w:r w:rsidRPr="00FF6ED4">
        <w:rPr>
          <w:rFonts w:eastAsia="Times New Roman" w:cs="Times New Roman"/>
          <w:noProof w:val="0"/>
          <w:color w:val="000000"/>
          <w:sz w:val="24"/>
          <w:szCs w:val="24"/>
          <w:lang w:val="en-US"/>
        </w:rPr>
        <w:t>ổ</w:t>
      </w:r>
      <w:r w:rsidRPr="00FF6ED4">
        <w:rPr>
          <w:rFonts w:eastAsia="Times New Roman" w:cs="Times New Roman"/>
          <w:noProof w:val="0"/>
          <w:color w:val="000000"/>
          <w:sz w:val="24"/>
          <w:szCs w:val="24"/>
        </w:rPr>
        <w:t>i Gi</w:t>
      </w:r>
      <w:r w:rsidRPr="00FF6ED4">
        <w:rPr>
          <w:rFonts w:eastAsia="Times New Roman" w:cs="Times New Roman"/>
          <w:noProof w:val="0"/>
          <w:color w:val="000000"/>
          <w:sz w:val="24"/>
          <w:szCs w:val="24"/>
          <w:lang w:val="en-US"/>
        </w:rPr>
        <w:t>ấ</w:t>
      </w:r>
      <w:r w:rsidRPr="00FF6ED4">
        <w:rPr>
          <w:rFonts w:eastAsia="Times New Roman" w:cs="Times New Roman"/>
          <w:noProof w:val="0"/>
          <w:color w:val="000000"/>
          <w:sz w:val="24"/>
          <w:szCs w:val="24"/>
        </w:rPr>
        <w:t>y chứng nhận đăng ký quyền tác giả, Giấy chứng nhận đăng ký quyền liên quan.</w:t>
      </w:r>
    </w:p>
    <w:p w14:paraId="206185F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Trường hợp từ chối cấp lại, đổi Giấy chứng nhận đăng ký quyền tác giả, Giấy chứng nhận đăng ký quyền liên quan, Bộ Văn hóa, Thể thao và Du lịch (Cục Bản quyền tác giả) phải thông báo bằng văn bản cho người nộp đơn.</w:t>
      </w:r>
    </w:p>
    <w:p w14:paraId="585E4CF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23" w:name="dieu_38"/>
      <w:r w:rsidRPr="00FF6ED4">
        <w:rPr>
          <w:rFonts w:eastAsia="Times New Roman" w:cs="Times New Roman"/>
          <w:b/>
          <w:bCs/>
          <w:noProof w:val="0"/>
          <w:color w:val="000000"/>
          <w:sz w:val="24"/>
          <w:szCs w:val="24"/>
        </w:rPr>
        <w:t>Điều 38. Bản sao tác phẩm đăng ký quyền tác giả, bản sao bản định hình đối tượng đăng ký quyền liên quan</w:t>
      </w:r>
      <w:bookmarkEnd w:id="123"/>
    </w:p>
    <w:p w14:paraId="34BABA6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Bộ Văn hóa, Thể thao và Du lịch (Cục Bản quyền tác giả) có trách nhiệm lưu giữ 01 bản sao tác phẩm đăng ký quyền tác giả hoặc 01 bản sao bản định hình đối tượng đăng ký quyền liên quan; 01 bản sao tác phẩm đăng ký quyền tác giả hoặc 01 bản sao bản định hình đối tượng đăng ký quyền liên quan được đóng dấu ghi số Giấy chứng nhận đăng ký quyền tác giả, Giấy chứng nhận đăng ký quyền liên quan gửi trả lại cho tổ chức, cá nhân được cấp quy định tại </w:t>
      </w:r>
      <w:bookmarkStart w:id="124" w:name="dc_77"/>
      <w:r w:rsidRPr="00FF6ED4">
        <w:rPr>
          <w:rFonts w:eastAsia="Times New Roman" w:cs="Times New Roman"/>
          <w:noProof w:val="0"/>
          <w:color w:val="000000"/>
          <w:sz w:val="24"/>
          <w:szCs w:val="24"/>
        </w:rPr>
        <w:t>điểm b khoản 2 Điều 50 của Luật sở hữu trí tuệ</w:t>
      </w:r>
      <w:bookmarkEnd w:id="124"/>
      <w:r w:rsidRPr="00FF6ED4">
        <w:rPr>
          <w:rFonts w:eastAsia="Times New Roman" w:cs="Times New Roman"/>
          <w:noProof w:val="0"/>
          <w:color w:val="000000"/>
          <w:sz w:val="24"/>
          <w:szCs w:val="24"/>
        </w:rPr>
        <w:t>.</w:t>
      </w:r>
    </w:p>
    <w:p w14:paraId="7A8ED19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Bản sao tác phẩm đăng ký quyền tác giả theo quy định tại </w:t>
      </w:r>
      <w:bookmarkStart w:id="125" w:name="dc_78"/>
      <w:r w:rsidRPr="00FF6ED4">
        <w:rPr>
          <w:rFonts w:eastAsia="Times New Roman" w:cs="Times New Roman"/>
          <w:noProof w:val="0"/>
          <w:color w:val="000000"/>
          <w:sz w:val="24"/>
          <w:szCs w:val="24"/>
        </w:rPr>
        <w:t>điểm b khoản 2 Điều 50 của Luật sở hữu trí tuệ</w:t>
      </w:r>
      <w:bookmarkEnd w:id="125"/>
      <w:r w:rsidRPr="00FF6ED4">
        <w:rPr>
          <w:rFonts w:eastAsia="Times New Roman" w:cs="Times New Roman"/>
          <w:noProof w:val="0"/>
          <w:color w:val="000000"/>
          <w:sz w:val="24"/>
          <w:szCs w:val="24"/>
        </w:rPr>
        <w:t> được thay thế bằng ảnh chụp không gian ba chiều đối với những tác phẩm có đặc thù riêng như tranh, tượng, tượng đài, phù đi</w:t>
      </w:r>
      <w:r w:rsidRPr="00FF6ED4">
        <w:rPr>
          <w:rFonts w:eastAsia="Times New Roman" w:cs="Times New Roman"/>
          <w:noProof w:val="0"/>
          <w:color w:val="000000"/>
          <w:sz w:val="24"/>
          <w:szCs w:val="24"/>
          <w:lang w:val="en-US"/>
        </w:rPr>
        <w:t>ê</w:t>
      </w:r>
      <w:r w:rsidRPr="00FF6ED4">
        <w:rPr>
          <w:rFonts w:eastAsia="Times New Roman" w:cs="Times New Roman"/>
          <w:noProof w:val="0"/>
          <w:color w:val="000000"/>
          <w:sz w:val="24"/>
          <w:szCs w:val="24"/>
        </w:rPr>
        <w:t>u, tranh hoành tráng gắn với công trình kiến trúc; tác phẩm có kích thước quá lớn, cồng kềnh.</w:t>
      </w:r>
    </w:p>
    <w:p w14:paraId="540C9B6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26" w:name="dieu_39"/>
      <w:r w:rsidRPr="00FF6ED4">
        <w:rPr>
          <w:rFonts w:eastAsia="Times New Roman" w:cs="Times New Roman"/>
          <w:b/>
          <w:bCs/>
          <w:noProof w:val="0"/>
          <w:color w:val="000000"/>
          <w:sz w:val="24"/>
          <w:szCs w:val="24"/>
        </w:rPr>
        <w:t>Điều 39. Hủy bỏ hiệu lực Giấy chứng nhận đăng ký quyền tác giả, Giấy chứng nhận đăng ký quyền liên quan</w:t>
      </w:r>
      <w:bookmarkEnd w:id="126"/>
    </w:p>
    <w:p w14:paraId="02B3765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Bộ Văn hóa, Thể thao và Du lịch (Cục Bản quyền tác giả) có thẩm quyền hủy bỏ hiệu lực Giấy chứng nhận đăng ký quyền tác giả, Giấy chứng nhận đăng ký quyền liên quan trong các trường hợp quy định tại </w:t>
      </w:r>
      <w:bookmarkStart w:id="127" w:name="dc_79"/>
      <w:r w:rsidRPr="00FF6ED4">
        <w:rPr>
          <w:rFonts w:eastAsia="Times New Roman" w:cs="Times New Roman"/>
          <w:noProof w:val="0"/>
          <w:color w:val="000000"/>
          <w:sz w:val="24"/>
          <w:szCs w:val="24"/>
        </w:rPr>
        <w:t>khoản 2 và khoản 3 Điều 55 của Luật sở hữu trí tuệ</w:t>
      </w:r>
      <w:bookmarkEnd w:id="127"/>
      <w:r w:rsidRPr="00FF6ED4">
        <w:rPr>
          <w:rFonts w:eastAsia="Times New Roman" w:cs="Times New Roman"/>
          <w:noProof w:val="0"/>
          <w:color w:val="000000"/>
          <w:sz w:val="24"/>
          <w:szCs w:val="24"/>
        </w:rPr>
        <w:t>.</w:t>
      </w:r>
    </w:p>
    <w:p w14:paraId="39CFEE5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Trong thời hạn mười lăm ngày làm việc, kể từ khi nhận được một trong các giấy tờ dưới đây, Bộ Văn hóa, Thể thao và Du lịch (Cục Bản quyền tác giả) ra quyết định hủy bỏ hiệu lực Giấy chứng nhận đăng ký quyền tác giả, Giấy chứng nhận đăng ký quyền liên quan:</w:t>
      </w:r>
    </w:p>
    <w:p w14:paraId="78F6D69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a) Bản án, Quyết định có hiệu lực của Tòa án hoặc Quyết định của cơ quan có thẩm quyền xử lý hành vi xâm phạm quy định tại </w:t>
      </w:r>
      <w:bookmarkStart w:id="128" w:name="dc_80"/>
      <w:r w:rsidRPr="00FF6ED4">
        <w:rPr>
          <w:rFonts w:eastAsia="Times New Roman" w:cs="Times New Roman"/>
          <w:noProof w:val="0"/>
          <w:color w:val="000000"/>
          <w:sz w:val="24"/>
          <w:szCs w:val="24"/>
        </w:rPr>
        <w:t>Điều 200 của Luật sở hữu trí tuệ</w:t>
      </w:r>
      <w:bookmarkEnd w:id="128"/>
      <w:r w:rsidRPr="00FF6ED4">
        <w:rPr>
          <w:rFonts w:eastAsia="Times New Roman" w:cs="Times New Roman"/>
          <w:noProof w:val="0"/>
          <w:color w:val="000000"/>
          <w:sz w:val="24"/>
          <w:szCs w:val="24"/>
        </w:rPr>
        <w:t> về việc hủy bỏ hiệu lực Giấy chứng nhận đăng ký quyền tác giả, Giấy chứng nhận đăng ký quyền liên quan.</w:t>
      </w:r>
    </w:p>
    <w:p w14:paraId="309474E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b) Văn bản của tổ chức, cá nhân đã được cấp Giấy chứng nhận đăng ký quyền tác giả, Giấy chứng nhận đăng ký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liên quan gửi Bộ Văn hóa, Th</w:t>
      </w:r>
      <w:r w:rsidRPr="00FF6ED4">
        <w:rPr>
          <w:rFonts w:eastAsia="Times New Roman" w:cs="Times New Roman"/>
          <w:noProof w:val="0"/>
          <w:color w:val="000000"/>
          <w:sz w:val="24"/>
          <w:szCs w:val="24"/>
          <w:lang w:val="en-US"/>
        </w:rPr>
        <w:t>ể </w:t>
      </w:r>
      <w:r w:rsidRPr="00FF6ED4">
        <w:rPr>
          <w:rFonts w:eastAsia="Times New Roman" w:cs="Times New Roman"/>
          <w:noProof w:val="0"/>
          <w:color w:val="000000"/>
          <w:sz w:val="24"/>
          <w:szCs w:val="24"/>
        </w:rPr>
        <w:t xml:space="preserve">thao và Du lịch (Cục Bản quyền tác </w:t>
      </w:r>
      <w:r w:rsidRPr="00FF6ED4">
        <w:rPr>
          <w:rFonts w:eastAsia="Times New Roman" w:cs="Times New Roman"/>
          <w:noProof w:val="0"/>
          <w:color w:val="000000"/>
          <w:sz w:val="24"/>
          <w:szCs w:val="24"/>
        </w:rPr>
        <w:lastRenderedPageBreak/>
        <w:t>giả) đề nghị hủy bỏ hiệu lực Giấy chứng nhận đăng ký quyền tác giả, Giấy chứng nhận đăng ký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liên quan đã được cấp.</w:t>
      </w:r>
    </w:p>
    <w:p w14:paraId="4A5534A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29" w:name="dieu_40"/>
      <w:r w:rsidRPr="00FF6ED4">
        <w:rPr>
          <w:rFonts w:eastAsia="Times New Roman" w:cs="Times New Roman"/>
          <w:b/>
          <w:bCs/>
          <w:noProof w:val="0"/>
          <w:color w:val="000000"/>
          <w:sz w:val="24"/>
          <w:szCs w:val="24"/>
        </w:rPr>
        <w:t>Điều 40. Phí đăng ký quyền tác giả, quyền liên quan</w:t>
      </w:r>
      <w:bookmarkEnd w:id="129"/>
    </w:p>
    <w:p w14:paraId="41D1E51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Tổ chức, cá nhân có nghĩa vụ nộp phí khi tiến hành thủ tục đăng ký quyền tác giả, quyền liên quan theo quy định của pháp luật.</w:t>
      </w:r>
    </w:p>
    <w:p w14:paraId="2C4EE8A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30" w:name="dieu_41"/>
      <w:r w:rsidRPr="00FF6ED4">
        <w:rPr>
          <w:rFonts w:eastAsia="Times New Roman" w:cs="Times New Roman"/>
          <w:b/>
          <w:bCs/>
          <w:noProof w:val="0"/>
          <w:color w:val="000000"/>
          <w:sz w:val="24"/>
          <w:szCs w:val="24"/>
        </w:rPr>
        <w:t>Điều 41. Hiệu lực Giấy chứng nhận đăng ký quyền tác giả, Giấy chứng nhận đăng ký quyền liên quan</w:t>
      </w:r>
      <w:bookmarkEnd w:id="130"/>
    </w:p>
    <w:p w14:paraId="6A3FBF6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Các loại Giấy chứng nhận đăng ký quyền tác giả, Giấy chứng nhận đăng ký quyền liên quan do Hãng Bảo hộ quyền tác giả Việt Nam, Cơ quan Bảo hộ quyền tác giả Việt Nam, Cục Bản quyền tác giả Văn học - Nghệ thuật, Cục Bản quyền tác giả cấp vẫn tiếp tục được duy trì hiệu lực.</w:t>
      </w:r>
    </w:p>
    <w:p w14:paraId="2A9DEA5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31" w:name="chuong_5"/>
      <w:r w:rsidRPr="00FF6ED4">
        <w:rPr>
          <w:rFonts w:eastAsia="Times New Roman" w:cs="Times New Roman"/>
          <w:b/>
          <w:bCs/>
          <w:noProof w:val="0"/>
          <w:color w:val="000000"/>
          <w:sz w:val="24"/>
          <w:szCs w:val="24"/>
        </w:rPr>
        <w:t>Chương V</w:t>
      </w:r>
      <w:bookmarkEnd w:id="131"/>
    </w:p>
    <w:p w14:paraId="0734005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32" w:name="chuong_5_name"/>
      <w:r w:rsidRPr="00FF6ED4">
        <w:rPr>
          <w:rFonts w:eastAsia="Times New Roman" w:cs="Times New Roman"/>
          <w:b/>
          <w:bCs/>
          <w:noProof w:val="0"/>
          <w:color w:val="000000"/>
          <w:sz w:val="24"/>
          <w:szCs w:val="24"/>
        </w:rPr>
        <w:t>TỔ CHỨC ĐẠI DIỆN TẬP THỂ, TỔ CHỨC TƯ VẤN, DỊCH VỤ QUYỀN TÁC GIẢ, QUYỀN LIÊN QUAN</w:t>
      </w:r>
      <w:bookmarkEnd w:id="132"/>
    </w:p>
    <w:p w14:paraId="70FE09A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33" w:name="dieu_42"/>
      <w:r w:rsidRPr="00FF6ED4">
        <w:rPr>
          <w:rFonts w:eastAsia="Times New Roman" w:cs="Times New Roman"/>
          <w:b/>
          <w:bCs/>
          <w:noProof w:val="0"/>
          <w:color w:val="000000"/>
          <w:sz w:val="24"/>
          <w:szCs w:val="24"/>
        </w:rPr>
        <w:t>Điều 42. Tổ chức đại diện tập thể quyền tác giả, quyền liên quan</w:t>
      </w:r>
      <w:bookmarkEnd w:id="133"/>
    </w:p>
    <w:p w14:paraId="5CC55C2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Tổ chức đại diện tập thể quyền tác giả, quyền liên quan theo quy định tại </w:t>
      </w:r>
      <w:bookmarkStart w:id="134" w:name="dc_81"/>
      <w:r w:rsidRPr="00FF6ED4">
        <w:rPr>
          <w:rFonts w:eastAsia="Times New Roman" w:cs="Times New Roman"/>
          <w:noProof w:val="0"/>
          <w:color w:val="000000"/>
          <w:sz w:val="24"/>
          <w:szCs w:val="24"/>
        </w:rPr>
        <w:t>khoản 1 Điều 56 của Luật sở hữu trí tuệ</w:t>
      </w:r>
      <w:bookmarkEnd w:id="134"/>
      <w:r w:rsidRPr="00FF6ED4">
        <w:rPr>
          <w:rFonts w:eastAsia="Times New Roman" w:cs="Times New Roman"/>
          <w:noProof w:val="0"/>
          <w:color w:val="000000"/>
          <w:sz w:val="24"/>
          <w:szCs w:val="24"/>
        </w:rPr>
        <w:t> thực hiện đúng phạm vi, chức năng hoạt động và hợp đồng ủy quyền giữa chủ sở hữu quyền tác giả, chủ sở hữu quyền liên quan và tổ chức đại diện tập thể quyền tác giả, quyền liên quan về việc quản lý một quyền hoặc một nhóm quyền cụ thể.</w:t>
      </w:r>
    </w:p>
    <w:p w14:paraId="1A6C3F9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35" w:name="dieu_43"/>
      <w:r w:rsidRPr="00FF6ED4">
        <w:rPr>
          <w:rFonts w:eastAsia="Times New Roman" w:cs="Times New Roman"/>
          <w:b/>
          <w:bCs/>
          <w:noProof w:val="0"/>
          <w:color w:val="000000"/>
          <w:sz w:val="24"/>
          <w:szCs w:val="24"/>
        </w:rPr>
        <w:t>Điều 43. Biểu mức tiền nhuận bút, thù lao, quyền lợi vật chất</w:t>
      </w:r>
      <w:bookmarkEnd w:id="135"/>
    </w:p>
    <w:p w14:paraId="45D1843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Tổ chức đại diện tập thể quyền tác giả, quyền liên quan xây dựng Biểu mức ti</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nhuận bút, thù lao, quyền lợi vật chất quy định tại </w:t>
      </w:r>
      <w:bookmarkStart w:id="136" w:name="dc_82"/>
      <w:r w:rsidRPr="00FF6ED4">
        <w:rPr>
          <w:rFonts w:eastAsia="Times New Roman" w:cs="Times New Roman"/>
          <w:noProof w:val="0"/>
          <w:color w:val="000000"/>
          <w:sz w:val="24"/>
          <w:szCs w:val="24"/>
        </w:rPr>
        <w:t>khoản 3 Điều 20, khoản 4 Điều 29 của Luật sở hữu trí tuệ</w:t>
      </w:r>
      <w:bookmarkEnd w:id="136"/>
      <w:r w:rsidRPr="00FF6ED4">
        <w:rPr>
          <w:rFonts w:eastAsia="Times New Roman" w:cs="Times New Roman"/>
          <w:noProof w:val="0"/>
          <w:color w:val="000000"/>
          <w:sz w:val="24"/>
          <w:szCs w:val="24"/>
        </w:rPr>
        <w:t> và quyền lợi vật chất quy định tại </w:t>
      </w:r>
      <w:bookmarkStart w:id="137" w:name="dc_83"/>
      <w:r w:rsidRPr="00FF6ED4">
        <w:rPr>
          <w:rFonts w:eastAsia="Times New Roman" w:cs="Times New Roman"/>
          <w:noProof w:val="0"/>
          <w:color w:val="000000"/>
          <w:sz w:val="24"/>
          <w:szCs w:val="24"/>
        </w:rPr>
        <w:t>khoản 2 Điều 30, khoản 2 Điều 31 của Luật sở hữu trí tuệ</w:t>
      </w:r>
      <w:bookmarkEnd w:id="137"/>
      <w:r w:rsidRPr="00FF6ED4">
        <w:rPr>
          <w:rFonts w:eastAsia="Times New Roman" w:cs="Times New Roman"/>
          <w:noProof w:val="0"/>
          <w:color w:val="000000"/>
          <w:sz w:val="24"/>
          <w:szCs w:val="24"/>
        </w:rPr>
        <w:t>.</w:t>
      </w:r>
    </w:p>
    <w:p w14:paraId="11CAEAF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Tổ chức, cá nhân khai thác, sử dụng tác phẩm, bản ghi âm, ghi hình, chương trình phát sóng theo quy định tại </w:t>
      </w:r>
      <w:bookmarkStart w:id="138" w:name="dc_84"/>
      <w:r w:rsidRPr="00FF6ED4">
        <w:rPr>
          <w:rFonts w:eastAsia="Times New Roman" w:cs="Times New Roman"/>
          <w:noProof w:val="0"/>
          <w:color w:val="000000"/>
          <w:sz w:val="24"/>
          <w:szCs w:val="24"/>
        </w:rPr>
        <w:t>khoản 1 Điều 26, khoản 1 và khoản 2 Điều 33 của Luật sở hữu trí tuệ</w:t>
      </w:r>
      <w:bookmarkEnd w:id="138"/>
      <w:r w:rsidRPr="00FF6ED4">
        <w:rPr>
          <w:rFonts w:eastAsia="Times New Roman" w:cs="Times New Roman"/>
          <w:noProof w:val="0"/>
          <w:color w:val="000000"/>
          <w:sz w:val="24"/>
          <w:szCs w:val="24"/>
        </w:rPr>
        <w:t> có nghĩa vụ liên lạc trực tiếp với chủ sở hữu quyền tác giả, chủ sở hữu quyền liên quan hoặc tổ chức đại diện tập thể quyền tác giả, quyền liên quan về việc khai thác, sử dụng. Trường hợp không liên lạc trực tiếp được với chủ sở hữu quyền tác giả, chủ sở hữu quyền liên quan thì tổ chức, cá nhân khai thác, sử dụng tác phẩm, bản ghi âm ghi hình, chương trình phát sóng phải thông báo trên phương tiện thông tin đại chúng.</w:t>
      </w:r>
    </w:p>
    <w:p w14:paraId="30A487D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Tổ chức, cá nhân khai thác, sử dụng tác phẩm, cuộc biểu diễn, bản ghi âm, ghi hình, chương trình phát sóng và tổ chức đại diện tập thể quyền tác giả, quyền liên quan có trách nhiệm thoả thuận về mức tiền nhuận bút, thù lao, quyền lợi vật chất và phương thức thanh toán.</w:t>
      </w:r>
    </w:p>
    <w:p w14:paraId="32FBAD27"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4. Nhuận bút, thù lao, quyền lợi vật chất </w:t>
      </w:r>
      <w:r w:rsidRPr="00FF6ED4">
        <w:rPr>
          <w:rFonts w:eastAsia="Times New Roman" w:cs="Times New Roman"/>
          <w:noProof w:val="0"/>
          <w:color w:val="000000"/>
          <w:sz w:val="24"/>
          <w:szCs w:val="24"/>
          <w:lang w:val="en-US"/>
        </w:rPr>
        <w:t>đ</w:t>
      </w:r>
      <w:r w:rsidRPr="00FF6ED4">
        <w:rPr>
          <w:rFonts w:eastAsia="Times New Roman" w:cs="Times New Roman"/>
          <w:noProof w:val="0"/>
          <w:color w:val="000000"/>
          <w:sz w:val="24"/>
          <w:szCs w:val="24"/>
        </w:rPr>
        <w:t>ược xác định theo các nguyên tắc sau:</w:t>
      </w:r>
    </w:p>
    <w:p w14:paraId="7C2E828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a) Việc trả tiền nhuận bút, thù lao, quyền lợi vật chất phải bảo đảm lợi ích của người sáng tạo, tổ chức, cá nhân khai thác, sử dụng và công chúng hưởng thụ, phù hợp với điều kiện kinh tế - xã hội của đất nước.</w:t>
      </w:r>
    </w:p>
    <w:p w14:paraId="1F52CC0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b) Mức tiền nhuận bút, thù lao, quyền lợi vật chất được xác định căn cứ vào thể loại, hình thức, chất lượng, số lượng hoặc tần suất khai thác, sử dụng.</w:t>
      </w:r>
    </w:p>
    <w:p w14:paraId="46696DE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c) Các đồng chủ sở hữu quyền tác giả, đồng chủ sở hữu quyền liên quan thỏa thuận về tỷ lệ phân chia tiền nhuận bút, thù lao theo mức độ sáng tạo, phù hợp với hình thức khai thác, sử dụng.</w:t>
      </w:r>
    </w:p>
    <w:p w14:paraId="55A8FB9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d) Mức tiền nhuận bút, thù lao, quyền lợi vật chất được xác định trong hợp đồng bằng văn bản theo quy định pháp luật.</w:t>
      </w:r>
    </w:p>
    <w:p w14:paraId="4EC8F28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39" w:name="dieu_44"/>
      <w:r w:rsidRPr="00FF6ED4">
        <w:rPr>
          <w:rFonts w:eastAsia="Times New Roman" w:cs="Times New Roman"/>
          <w:b/>
          <w:bCs/>
          <w:noProof w:val="0"/>
          <w:color w:val="000000"/>
          <w:sz w:val="24"/>
          <w:szCs w:val="24"/>
        </w:rPr>
        <w:t>Điều 44. Thu, phân chia tiền nhuận bút, thù lao, quyền lợi vật chất</w:t>
      </w:r>
      <w:bookmarkEnd w:id="139"/>
    </w:p>
    <w:p w14:paraId="0E0CE5A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Việc thu, phân chia tiền nhuận bút, thù lao, quyền lợi vật chất thực hiện theo quy định tại Điều lệ hoạt động của tổ chức đại diện tập thể quyền tác giả, quyền liên quan và văn bản ủy quyền của chủ sở hữu quyền tác giả, chủ sở hữu quyền liên quan có thỏa thuận về mức hoặc tỷ lệ phần trăm, phương thức và thời gian phân chia tiền nhuận bút, thù lao, quyền lợi vật chất.</w:t>
      </w:r>
    </w:p>
    <w:p w14:paraId="1FD2415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Việc thu, phân chia tiền nhuận bút, thù lao, quyền lợi vật chất của các tổ chức đại diện tập thể quyền tác giả, quyền liên quan thực hiện theo nguyên tắc công khai, minh bạch đối với tác phẩm, cuộc biểu diễn, bản ghi âm, ghi hình, chương trình phát sóng được khai thác, sử dụng theo quy định của pháp luật.</w:t>
      </w:r>
    </w:p>
    <w:p w14:paraId="6022212A"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Trong trường hợp tác phẩm, bản ghi âm, ghi hình, chương trình phát sóng có liên quan đến quyền và lợi ích của nhiều tổ chức đại diện tập th</w:t>
      </w:r>
      <w:r w:rsidRPr="00FF6ED4">
        <w:rPr>
          <w:rFonts w:eastAsia="Times New Roman" w:cs="Times New Roman"/>
          <w:noProof w:val="0"/>
          <w:color w:val="000000"/>
          <w:sz w:val="24"/>
          <w:szCs w:val="24"/>
          <w:lang w:val="en-US"/>
        </w:rPr>
        <w:t>ể </w:t>
      </w:r>
      <w:r w:rsidRPr="00FF6ED4">
        <w:rPr>
          <w:rFonts w:eastAsia="Times New Roman" w:cs="Times New Roman"/>
          <w:noProof w:val="0"/>
          <w:color w:val="000000"/>
          <w:sz w:val="24"/>
          <w:szCs w:val="24"/>
        </w:rPr>
        <w:t>được ủy quyền đại diện cho một quyền, nhóm quyền cụ thể, các tổ chức có thể thỏa thuận để một tổ chức thay mặt đàm phán cấp phép sử dụng, thu và phân chia tiền theo Điều lệ và văn bản ủy quyền.</w:t>
      </w:r>
    </w:p>
    <w:p w14:paraId="185F31A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Việc thu, phân chia tiền nhuận bút, thù lao, quyền lợi vật chất từ các tổ chức tương ứng của nước ngoài hoặc t</w:t>
      </w:r>
      <w:r w:rsidRPr="00FF6ED4">
        <w:rPr>
          <w:rFonts w:eastAsia="Times New Roman" w:cs="Times New Roman"/>
          <w:noProof w:val="0"/>
          <w:color w:val="000000"/>
          <w:sz w:val="24"/>
          <w:szCs w:val="24"/>
          <w:lang w:val="en-US"/>
        </w:rPr>
        <w:t>ổ </w:t>
      </w:r>
      <w:r w:rsidRPr="00FF6ED4">
        <w:rPr>
          <w:rFonts w:eastAsia="Times New Roman" w:cs="Times New Roman"/>
          <w:noProof w:val="0"/>
          <w:color w:val="000000"/>
          <w:sz w:val="24"/>
          <w:szCs w:val="24"/>
        </w:rPr>
        <w:t>chức quốc tế thực hiện theo quy định về quản lý ngoại hối</w:t>
      </w:r>
      <w:r w:rsidRPr="00FF6ED4">
        <w:rPr>
          <w:rFonts w:eastAsia="Times New Roman" w:cs="Times New Roman"/>
          <w:noProof w:val="0"/>
          <w:color w:val="000000"/>
          <w:sz w:val="24"/>
          <w:szCs w:val="24"/>
          <w:lang w:val="en-US"/>
        </w:rPr>
        <w:t>.</w:t>
      </w:r>
    </w:p>
    <w:p w14:paraId="1701CFD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40" w:name="dieu_45"/>
      <w:r w:rsidRPr="00FF6ED4">
        <w:rPr>
          <w:rFonts w:eastAsia="Times New Roman" w:cs="Times New Roman"/>
          <w:b/>
          <w:bCs/>
          <w:noProof w:val="0"/>
          <w:color w:val="000000"/>
          <w:sz w:val="24"/>
          <w:szCs w:val="24"/>
        </w:rPr>
        <w:t>Điều 45. Khai thác, sử dụng bản ghi âm, ghi hình</w:t>
      </w:r>
      <w:bookmarkEnd w:id="140"/>
    </w:p>
    <w:p w14:paraId="3B8FD0C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Tổ chức, cá nhân sử dụng trực tiếp hoặc gián tiếp bản ghi âm, ghi hình theo quy định tại </w:t>
      </w:r>
      <w:bookmarkStart w:id="141" w:name="dc_85"/>
      <w:r w:rsidRPr="00FF6ED4">
        <w:rPr>
          <w:rFonts w:eastAsia="Times New Roman" w:cs="Times New Roman"/>
          <w:noProof w:val="0"/>
          <w:color w:val="000000"/>
          <w:sz w:val="24"/>
          <w:szCs w:val="24"/>
        </w:rPr>
        <w:t>khoản 1 và khoản 2 Điều 33 của Luật sở hữu trí tuệ</w:t>
      </w:r>
      <w:bookmarkEnd w:id="141"/>
      <w:r w:rsidRPr="00FF6ED4">
        <w:rPr>
          <w:rFonts w:eastAsia="Times New Roman" w:cs="Times New Roman"/>
          <w:noProof w:val="0"/>
          <w:color w:val="000000"/>
          <w:sz w:val="24"/>
          <w:szCs w:val="24"/>
        </w:rPr>
        <w:t> phải trả tiền nhuận bút, thù lao, quyền lợi vật chất cho chủ sở hữu quyền tác giả, chủ sở hữu quyền liên quan.</w:t>
      </w:r>
    </w:p>
    <w:p w14:paraId="1748984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Các tổ chức đại diện tập thể quyền tác giả, quyền liên quan có thể thỏa thuận, thống nhất, ủy quyền đàm phán, thu tiền nhuận bút, thù lao, quyền lợi vật chất theo quy định của pháp luật. Tỷ lệ phân chia tiền nhuận bút, thù lao, quyền lợi vật chất thu được do các tổ chức này tự thỏa thuận.</w:t>
      </w:r>
    </w:p>
    <w:p w14:paraId="570630D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3. Tổ chức đại diện tập thể quyền tác giả, quyền liên quan ủy quyền có </w:t>
      </w:r>
      <w:r w:rsidRPr="00FF6ED4">
        <w:rPr>
          <w:rFonts w:eastAsia="Times New Roman" w:cs="Times New Roman"/>
          <w:noProof w:val="0"/>
          <w:color w:val="000000"/>
          <w:sz w:val="24"/>
          <w:szCs w:val="24"/>
          <w:lang w:val="en-US"/>
        </w:rPr>
        <w:t>tr</w:t>
      </w:r>
      <w:r w:rsidRPr="00FF6ED4">
        <w:rPr>
          <w:rFonts w:eastAsia="Times New Roman" w:cs="Times New Roman"/>
          <w:noProof w:val="0"/>
          <w:color w:val="000000"/>
          <w:sz w:val="24"/>
          <w:szCs w:val="24"/>
        </w:rPr>
        <w:t>ách nhiệm xây dựng danh mục hội viên, tác phẩm, b</w:t>
      </w:r>
      <w:r w:rsidRPr="00FF6ED4">
        <w:rPr>
          <w:rFonts w:eastAsia="Times New Roman" w:cs="Times New Roman"/>
          <w:noProof w:val="0"/>
          <w:color w:val="000000"/>
          <w:sz w:val="24"/>
          <w:szCs w:val="24"/>
          <w:lang w:val="en-US"/>
        </w:rPr>
        <w:t>ả</w:t>
      </w:r>
      <w:r w:rsidRPr="00FF6ED4">
        <w:rPr>
          <w:rFonts w:eastAsia="Times New Roman" w:cs="Times New Roman"/>
          <w:noProof w:val="0"/>
          <w:color w:val="000000"/>
          <w:sz w:val="24"/>
          <w:szCs w:val="24"/>
        </w:rPr>
        <w:t>n ghi âm, ghi hình, chương trình phát sóng của hội viên và chịu trách nhiệm khi ký hợp đồng ủy quyền cho tổ chức đại diện tập thể quyền t</w:t>
      </w:r>
      <w:r w:rsidRPr="00FF6ED4">
        <w:rPr>
          <w:rFonts w:eastAsia="Times New Roman" w:cs="Times New Roman"/>
          <w:noProof w:val="0"/>
          <w:color w:val="000000"/>
          <w:sz w:val="24"/>
          <w:szCs w:val="24"/>
          <w:lang w:val="en-US"/>
        </w:rPr>
        <w:t>á</w:t>
      </w:r>
      <w:r w:rsidRPr="00FF6ED4">
        <w:rPr>
          <w:rFonts w:eastAsia="Times New Roman" w:cs="Times New Roman"/>
          <w:noProof w:val="0"/>
          <w:color w:val="000000"/>
          <w:sz w:val="24"/>
          <w:szCs w:val="24"/>
        </w:rPr>
        <w:t>c giả, quyền liên quan nhận ủy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đại diện đàm phán thỏa thuận, thu ti</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nhuận bút, thù lao, quy</w:t>
      </w:r>
      <w:r w:rsidRPr="00FF6ED4">
        <w:rPr>
          <w:rFonts w:eastAsia="Times New Roman" w:cs="Times New Roman"/>
          <w:noProof w:val="0"/>
          <w:color w:val="000000"/>
          <w:sz w:val="24"/>
          <w:szCs w:val="24"/>
          <w:lang w:val="en-US"/>
        </w:rPr>
        <w:t>ề</w:t>
      </w:r>
      <w:r w:rsidRPr="00FF6ED4">
        <w:rPr>
          <w:rFonts w:eastAsia="Times New Roman" w:cs="Times New Roman"/>
          <w:noProof w:val="0"/>
          <w:color w:val="000000"/>
          <w:sz w:val="24"/>
          <w:szCs w:val="24"/>
        </w:rPr>
        <w:t>n lợi vật chất.</w:t>
      </w:r>
    </w:p>
    <w:p w14:paraId="238D3EB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Tổ chức đại diện tập thể quyền tác giả, quyền liên quan nhận ủy quyền chỉ có trách nhiệm đàm phán thỏa thuận thu tiền nhuận bút, thù lao, quyền lợi vật chất theo danh mục hội viên, tác phẩm, cuộc biểu diễn, bản ghi âm, ghi hình, chương trình phát sóng được quy định tại hợp đồng ủy quyền.</w:t>
      </w:r>
    </w:p>
    <w:p w14:paraId="7CAACCD0"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42" w:name="dieu_46"/>
      <w:r w:rsidRPr="00FF6ED4">
        <w:rPr>
          <w:rFonts w:eastAsia="Times New Roman" w:cs="Times New Roman"/>
          <w:b/>
          <w:bCs/>
          <w:noProof w:val="0"/>
          <w:color w:val="000000"/>
          <w:sz w:val="24"/>
          <w:szCs w:val="24"/>
        </w:rPr>
        <w:t>Điều 46. Thông tin quản lý quyền tác giả, quyền liên quan</w:t>
      </w:r>
      <w:bookmarkEnd w:id="142"/>
    </w:p>
    <w:p w14:paraId="3F80307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Tổ chức đại diện tập thể quyền tác giả, quyền liên quan thông tin công khai trên trang thông tin điện tử của tổ chức mình về các nội dung:</w:t>
      </w:r>
    </w:p>
    <w:p w14:paraId="33D0041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Tên tác giả, chủ sở hữu quyền tác giả, chủ sở hữu quyền liên quan.</w:t>
      </w:r>
    </w:p>
    <w:p w14:paraId="4E39F5C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Đối với cá nhân: Ngày, tháng, năm sinh; năm chết (nếu có).</w:t>
      </w:r>
    </w:p>
    <w:p w14:paraId="2096535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Đối với tổ chức: Ngày, tháng, năm thành lập; năm giải thể (nếu có).</w:t>
      </w:r>
    </w:p>
    <w:p w14:paraId="42091DF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Tên tác phẩm, tên đối tượng quyền liên quan (cuộc biểu diễn; bản ghi âm, ghi hình; chương trình phát sóng).</w:t>
      </w:r>
    </w:p>
    <w:p w14:paraId="72CF0D8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Nội dung tác phẩm; nội dung cuộc biểu diễn; nội dung bản ghi âm, ghi h</w:t>
      </w:r>
      <w:r w:rsidRPr="00FF6ED4">
        <w:rPr>
          <w:rFonts w:eastAsia="Times New Roman" w:cs="Times New Roman"/>
          <w:noProof w:val="0"/>
          <w:color w:val="000000"/>
          <w:sz w:val="24"/>
          <w:szCs w:val="24"/>
          <w:lang w:val="en-US"/>
        </w:rPr>
        <w:t>ì</w:t>
      </w:r>
      <w:r w:rsidRPr="00FF6ED4">
        <w:rPr>
          <w:rFonts w:eastAsia="Times New Roman" w:cs="Times New Roman"/>
          <w:noProof w:val="0"/>
          <w:color w:val="000000"/>
          <w:sz w:val="24"/>
          <w:szCs w:val="24"/>
        </w:rPr>
        <w:t>nh; nội dung chương trình phát sóng.</w:t>
      </w:r>
    </w:p>
    <w:p w14:paraId="0C47DA5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5. Phạm vi ủy quyền; hiệu lực hợp đồng ủy quyền.</w:t>
      </w:r>
    </w:p>
    <w:p w14:paraId="3B90798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6. Hoạt động cấp phép, thu và phân chia tiền nhuận bút, thù lao, quyền lợi vật chất.</w:t>
      </w:r>
    </w:p>
    <w:p w14:paraId="3093DB4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7. Hoạt động của các tổ chức đại diện tập thể quyền tác giả, quyền liên quan.</w:t>
      </w:r>
    </w:p>
    <w:p w14:paraId="33512B4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8. Các thông tin liên quan khác.</w:t>
      </w:r>
    </w:p>
    <w:p w14:paraId="4BF745B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43" w:name="dieu_47"/>
      <w:r w:rsidRPr="00FF6ED4">
        <w:rPr>
          <w:rFonts w:eastAsia="Times New Roman" w:cs="Times New Roman"/>
          <w:b/>
          <w:bCs/>
          <w:noProof w:val="0"/>
          <w:color w:val="000000"/>
          <w:sz w:val="24"/>
          <w:szCs w:val="24"/>
        </w:rPr>
        <w:t>Điều 47. Thực hiện chế độ báo cáo</w:t>
      </w:r>
      <w:bookmarkEnd w:id="143"/>
    </w:p>
    <w:p w14:paraId="683AA3BF"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lang w:val="en-US"/>
        </w:rPr>
        <w:t>1. </w:t>
      </w:r>
      <w:r w:rsidRPr="00FF6ED4">
        <w:rPr>
          <w:rFonts w:eastAsia="Times New Roman" w:cs="Times New Roman"/>
          <w:noProof w:val="0"/>
          <w:color w:val="000000"/>
          <w:sz w:val="24"/>
          <w:szCs w:val="24"/>
        </w:rPr>
        <w:t>Tổ chức đại diện tập thể quyền tác giả, quyền liên quan thực hiện chế độ báo cáo với Bộ Văn hóa, Thể thao và Du lịch, Bộ Nội vụ, Bộ Tài chính và cơ quan chủ quản về việc sửa đổi, bổ sung Điều lệ, quy chế hoạt động; cơ chế quản lý tài chính; thay đổi nhân sự lãnh đạo; tham gia các tổ chức quốc tế; các hoạt động đối ngoại khác; biểu giá, phương thức thanh toán nhuận bút, thù lao, quyền lợi vật chất; chương trình kế hoạch dài hạn và hàng năm; tình hình hoạt động, ký hợp đồng ủy quyền, hợp đồng cấp phép sử dụng; hoạt động thu, mức thu, phương thức phân phối, cách thức thực hiện việc phân chia tiền nhuận bút, thù lao, quyền lợi vật chất; các hoạt động liên quan khác.</w:t>
      </w:r>
    </w:p>
    <w:p w14:paraId="2CA8B28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Trường hợp sửa đổi, bổ sung Điều lệ phải báo cáo cấp có thẩm quyền phê duyệt trước khi thực hiện.</w:t>
      </w:r>
    </w:p>
    <w:p w14:paraId="5ED68EB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2. Tổ chức đại diện tập thể quyền tác giả, quyền liên quan xây dựng trang thông tin điện tử, kết nối với cơ quan quản lý nhà nước về quyền tác giả, quyền liên quan và các tổ chức đại diện tập thể quyền tác giả, quyền liên quan.</w:t>
      </w:r>
    </w:p>
    <w:p w14:paraId="682E8F05"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Tổ chức đại diện tập thể quyền tác giả, quyền liên quan có hệ thống cơ sở dữ liệu quyền tác giả, quyền liên quan của tổ chức mình, kết n</w:t>
      </w:r>
      <w:r w:rsidRPr="00FF6ED4">
        <w:rPr>
          <w:rFonts w:eastAsia="Times New Roman" w:cs="Times New Roman"/>
          <w:noProof w:val="0"/>
          <w:color w:val="000000"/>
          <w:sz w:val="24"/>
          <w:szCs w:val="24"/>
          <w:lang w:val="en-US"/>
        </w:rPr>
        <w:t>ố</w:t>
      </w:r>
      <w:r w:rsidRPr="00FF6ED4">
        <w:rPr>
          <w:rFonts w:eastAsia="Times New Roman" w:cs="Times New Roman"/>
          <w:noProof w:val="0"/>
          <w:color w:val="000000"/>
          <w:sz w:val="24"/>
          <w:szCs w:val="24"/>
        </w:rPr>
        <w:t>i với hệ thống cơ sở dữ liệu quốc gia về quyền tác giả, quyền liên quan.</w:t>
      </w:r>
    </w:p>
    <w:p w14:paraId="5D31B30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44" w:name="dieu_48"/>
      <w:r w:rsidRPr="00FF6ED4">
        <w:rPr>
          <w:rFonts w:eastAsia="Times New Roman" w:cs="Times New Roman"/>
          <w:b/>
          <w:bCs/>
          <w:noProof w:val="0"/>
          <w:color w:val="000000"/>
          <w:sz w:val="24"/>
          <w:szCs w:val="24"/>
        </w:rPr>
        <w:t>Điều 48. Tổ chức tư vấn, dịch vụ quyền tác giả, quyền liên quan</w:t>
      </w:r>
      <w:bookmarkEnd w:id="144"/>
    </w:p>
    <w:p w14:paraId="56AD987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Tổ chức tư vấn, dịch vụ quyền tác giả, quyền liên quan quy định tại </w:t>
      </w:r>
      <w:bookmarkStart w:id="145" w:name="dc_86"/>
      <w:r w:rsidRPr="00FF6ED4">
        <w:rPr>
          <w:rFonts w:eastAsia="Times New Roman" w:cs="Times New Roman"/>
          <w:noProof w:val="0"/>
          <w:color w:val="000000"/>
          <w:sz w:val="24"/>
          <w:szCs w:val="24"/>
        </w:rPr>
        <w:t>khoản 1 Điều 57 của Luật sở hữu trí tuệ</w:t>
      </w:r>
      <w:bookmarkEnd w:id="145"/>
      <w:r w:rsidRPr="00FF6ED4">
        <w:rPr>
          <w:rFonts w:eastAsia="Times New Roman" w:cs="Times New Roman"/>
          <w:noProof w:val="0"/>
          <w:color w:val="000000"/>
          <w:sz w:val="24"/>
          <w:szCs w:val="24"/>
        </w:rPr>
        <w:t> bao gồm:</w:t>
      </w:r>
    </w:p>
    <w:p w14:paraId="5CBFCCC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Doanh nghiệp được thành lập và hoạt động theo pháp luật về doanh nghiệp.</w:t>
      </w:r>
    </w:p>
    <w:p w14:paraId="4520A2B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Hợp tác xã và liên hiệp hợp tác xã được thành lập và hoạt động theo pháp luật về hợp tác xã.</w:t>
      </w:r>
    </w:p>
    <w:p w14:paraId="100E78C8"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Đơn vị sự nghiệp.</w:t>
      </w:r>
    </w:p>
    <w:p w14:paraId="163C5CA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4. Các tổ chức hành nghề luật sư được thành lập và hoạt động theo pháp luật về luật sư, trừ chi nhánh của tổ chức hành nghề luật sư nước ngoài, công ty luật trách nhiệm hữu hạn một trăm phần trăm vốn nước ngoài, công ty luật trách nhiệm hữu hạn dưới hình thức liên doanh giữa tổ chức hành nghề luật sư Việt Nam và tổ chức hành nghề luật sư nước ngoài.</w:t>
      </w:r>
    </w:p>
    <w:p w14:paraId="24BA93BC"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46" w:name="chuong_6"/>
      <w:r w:rsidRPr="00FF6ED4">
        <w:rPr>
          <w:rFonts w:eastAsia="Times New Roman" w:cs="Times New Roman"/>
          <w:b/>
          <w:bCs/>
          <w:noProof w:val="0"/>
          <w:color w:val="000000"/>
          <w:sz w:val="24"/>
          <w:szCs w:val="24"/>
        </w:rPr>
        <w:t>Chương VI</w:t>
      </w:r>
      <w:bookmarkEnd w:id="146"/>
    </w:p>
    <w:p w14:paraId="24C267D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47" w:name="chuong_6_name"/>
      <w:r w:rsidRPr="00FF6ED4">
        <w:rPr>
          <w:rFonts w:eastAsia="Times New Roman" w:cs="Times New Roman"/>
          <w:b/>
          <w:bCs/>
          <w:noProof w:val="0"/>
          <w:color w:val="000000"/>
          <w:sz w:val="24"/>
          <w:szCs w:val="24"/>
        </w:rPr>
        <w:t>ĐIỀU KHOẢN THI HÀNH</w:t>
      </w:r>
      <w:bookmarkEnd w:id="147"/>
    </w:p>
    <w:p w14:paraId="5115929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48" w:name="dieu_49"/>
      <w:r w:rsidRPr="00FF6ED4">
        <w:rPr>
          <w:rFonts w:eastAsia="Times New Roman" w:cs="Times New Roman"/>
          <w:b/>
          <w:bCs/>
          <w:noProof w:val="0"/>
          <w:color w:val="000000"/>
          <w:sz w:val="24"/>
          <w:szCs w:val="24"/>
        </w:rPr>
        <w:t>Điều 49. Bảo vệ quyền tác giả, quyền liên quan</w:t>
      </w:r>
      <w:bookmarkEnd w:id="148"/>
    </w:p>
    <w:p w14:paraId="43A4B61E"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Chủ sở hữu quyền tác giả, chủ sở hữu quyền liên quan trực tiếp hoặc có thể ủy quyền cho tổ chức đại diện tập thể quyền tác giả, quyền liên quan hoặc tổ chức, cá nhân khác để thực hiện và bảo vệ quyền tác giả, quyền liên quan của mình. Bên được ủy quyền có trách nhiệm thông tin công khai để các tổ chức, cá nhân khai thác, sử dụng tác phẩm, cuộc biểu diễn, bản ghi âm, ghi hình, chương trình phát sóng liên hệ thỏa thuận về việc khai thác, sử dụng.</w:t>
      </w:r>
    </w:p>
    <w:p w14:paraId="20EB76E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Tổ chức, cá nhân khai thác, sử dụng tác phẩm, cuộc biểu diễn, bản ghi âm, ghi hình, chương trình phát sóng có nghĩa vụ liên hệ với chủ sở hữu quyền tác giả, chủ sở hữu quyền liên quan hoặc bên được ủy quyền để thỏa thuận về việc khai thác, sử dụng theo quy định của pháp luật về quyền tác giả, quyền liên quan.</w:t>
      </w:r>
    </w:p>
    <w:p w14:paraId="043CC214"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3. Tranh chấp về quyền tác giả, quyền liên quan được giải quyết theo quy định của pháp luật về tố tụng dân sự hoặc trọng tài.</w:t>
      </w:r>
    </w:p>
    <w:p w14:paraId="29EE240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49" w:name="dieu_50"/>
      <w:r w:rsidRPr="00FF6ED4">
        <w:rPr>
          <w:rFonts w:eastAsia="Times New Roman" w:cs="Times New Roman"/>
          <w:b/>
          <w:bCs/>
          <w:noProof w:val="0"/>
          <w:color w:val="000000"/>
          <w:sz w:val="24"/>
          <w:szCs w:val="24"/>
        </w:rPr>
        <w:t>Điều 50. Hiệu lực thi hành</w:t>
      </w:r>
      <w:bookmarkEnd w:id="149"/>
    </w:p>
    <w:p w14:paraId="2FE9D5B3"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Nghị định này có hiệu lực thi hành kể từ ngày 10 tháng 4 năm 2018.</w:t>
      </w:r>
    </w:p>
    <w:p w14:paraId="38B7F8BD"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Các văn bản sau đây hết hiệu lực thi hành kể từ ngày Nghị định này có hiệu lực thi hành:</w:t>
      </w:r>
    </w:p>
    <w:p w14:paraId="04CE33C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lastRenderedPageBreak/>
        <w:t>a) Nghị định số 100/2006/NĐ-CP ngày 21 tháng 9 năm 2006 của Chính phủ quy định chi tiết và hướng dẫn thi hành một số điều của Bộ luật dân sự, Luật sở hữu trí tuệ về quyền tác giả, quyền liên quan;</w:t>
      </w:r>
    </w:p>
    <w:p w14:paraId="75A5B102"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b) Nghị định số 85/2011/NĐ-CP ngày 20 tháng 9 năm 2011 sửa đổi, bổ sung một số điều Nghị định số 100/2006/NĐ-CP quy định chi tiết và hướng dẫn thi hành một số điều của Bộ luật dân sự, Luật sở hữu trí tuệ về quyền tác giả, quyền liên quan.</w:t>
      </w:r>
    </w:p>
    <w:p w14:paraId="708497C1"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bookmarkStart w:id="150" w:name="dieu_51"/>
      <w:r w:rsidRPr="00FF6ED4">
        <w:rPr>
          <w:rFonts w:eastAsia="Times New Roman" w:cs="Times New Roman"/>
          <w:b/>
          <w:bCs/>
          <w:noProof w:val="0"/>
          <w:color w:val="000000"/>
          <w:sz w:val="24"/>
          <w:szCs w:val="24"/>
        </w:rPr>
        <w:t>Điều 51. Trách nhiệm thi hành</w:t>
      </w:r>
      <w:bookmarkEnd w:id="150"/>
    </w:p>
    <w:p w14:paraId="29BEB509"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1. Bộ trưởng Bộ Văn hóa, Thể thao và Du lịch có trách nhiệm hướng dẫn thi hành và tổ chức thực hiện Nghị định này.</w:t>
      </w:r>
    </w:p>
    <w:p w14:paraId="1433DFBB"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rPr>
        <w:t>2. Các Bộ trưởng, Thủ trưởng cơ quan ngang bộ, Thủ trưởng cơ quan thuộc Chính phủ, Chủ tịch Ủy ban nhân dân cấp tỉnh, cơ quan, tổ chức, cá nhân có quyền và nghĩa vụ liên quan chịu trách nhiệm thi hành Nghị định này./.</w:t>
      </w:r>
    </w:p>
    <w:p w14:paraId="251ACB06" w14:textId="77777777" w:rsidR="00FF6ED4" w:rsidRPr="00FF6ED4" w:rsidRDefault="00FF6ED4" w:rsidP="00FF6ED4">
      <w:pPr>
        <w:shd w:val="clear" w:color="auto" w:fill="FFFFFF"/>
        <w:spacing w:after="0" w:line="360" w:lineRule="auto"/>
        <w:jc w:val="both"/>
        <w:rPr>
          <w:rFonts w:eastAsia="Times New Roman" w:cs="Times New Roman"/>
          <w:noProof w:val="0"/>
          <w:color w:val="000000"/>
          <w:sz w:val="24"/>
          <w:szCs w:val="24"/>
          <w:lang w:val="en-US"/>
        </w:rPr>
      </w:pPr>
      <w:r w:rsidRPr="00FF6ED4">
        <w:rPr>
          <w:rFonts w:eastAsia="Times New Roman" w:cs="Times New Roman"/>
          <w:noProof w:val="0"/>
          <w:color w:val="000000"/>
          <w:sz w:val="24"/>
          <w:szCs w:val="24"/>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FF6ED4" w:rsidRPr="00FF6ED4" w14:paraId="53E5A8FE" w14:textId="77777777" w:rsidTr="00FF6ED4">
        <w:trPr>
          <w:tblCellSpacing w:w="0" w:type="dxa"/>
        </w:trPr>
        <w:tc>
          <w:tcPr>
            <w:tcW w:w="4428" w:type="dxa"/>
            <w:shd w:val="clear" w:color="auto" w:fill="FFFFFF"/>
            <w:tcMar>
              <w:top w:w="0" w:type="dxa"/>
              <w:left w:w="108" w:type="dxa"/>
              <w:bottom w:w="0" w:type="dxa"/>
              <w:right w:w="108" w:type="dxa"/>
            </w:tcMar>
            <w:hideMark/>
          </w:tcPr>
          <w:p w14:paraId="0FEB609A" w14:textId="77777777" w:rsidR="00FF6ED4" w:rsidRPr="00FF6ED4" w:rsidRDefault="00FF6ED4" w:rsidP="00FF6ED4">
            <w:pPr>
              <w:spacing w:after="0" w:line="360" w:lineRule="auto"/>
              <w:rPr>
                <w:rFonts w:eastAsia="Times New Roman" w:cs="Times New Roman"/>
                <w:noProof w:val="0"/>
                <w:color w:val="000000"/>
                <w:sz w:val="24"/>
                <w:szCs w:val="24"/>
                <w:lang w:val="en-US"/>
              </w:rPr>
            </w:pPr>
            <w:r w:rsidRPr="00FF6ED4">
              <w:rPr>
                <w:rFonts w:eastAsia="Times New Roman" w:cs="Times New Roman"/>
                <w:b/>
                <w:bCs/>
                <w:i/>
                <w:iCs/>
                <w:noProof w:val="0"/>
                <w:color w:val="000000"/>
                <w:sz w:val="24"/>
                <w:szCs w:val="24"/>
                <w:lang w:val="en-US"/>
              </w:rPr>
              <w:br/>
            </w:r>
            <w:r w:rsidRPr="00FF6ED4">
              <w:rPr>
                <w:rFonts w:eastAsia="Times New Roman" w:cs="Times New Roman"/>
                <w:b/>
                <w:bCs/>
                <w:i/>
                <w:iCs/>
                <w:noProof w:val="0"/>
                <w:color w:val="000000"/>
                <w:sz w:val="24"/>
                <w:szCs w:val="24"/>
              </w:rPr>
              <w:t>Nơi nhận:</w:t>
            </w:r>
            <w:r w:rsidRPr="00FF6ED4">
              <w:rPr>
                <w:rFonts w:eastAsia="Times New Roman" w:cs="Times New Roman"/>
                <w:b/>
                <w:bCs/>
                <w:i/>
                <w:iCs/>
                <w:noProof w:val="0"/>
                <w:color w:val="000000"/>
                <w:sz w:val="24"/>
                <w:szCs w:val="24"/>
              </w:rPr>
              <w:br/>
            </w:r>
            <w:r w:rsidRPr="00FF6ED4">
              <w:rPr>
                <w:rFonts w:eastAsia="Times New Roman" w:cs="Times New Roman"/>
                <w:noProof w:val="0"/>
                <w:color w:val="000000"/>
                <w:sz w:val="24"/>
                <w:szCs w:val="24"/>
              </w:rPr>
              <w:t>- Ban Bí thư Trung ương Đảng;</w:t>
            </w:r>
            <w:r w:rsidRPr="00FF6ED4">
              <w:rPr>
                <w:rFonts w:eastAsia="Times New Roman" w:cs="Times New Roman"/>
                <w:noProof w:val="0"/>
                <w:color w:val="000000"/>
                <w:sz w:val="24"/>
                <w:szCs w:val="24"/>
              </w:rPr>
              <w:br/>
              <w:t>- Thủ tướng, các Phó Thủ tướng Chính phủ;</w:t>
            </w:r>
            <w:r w:rsidRPr="00FF6ED4">
              <w:rPr>
                <w:rFonts w:eastAsia="Times New Roman" w:cs="Times New Roman"/>
                <w:noProof w:val="0"/>
                <w:color w:val="000000"/>
                <w:sz w:val="24"/>
                <w:szCs w:val="24"/>
              </w:rPr>
              <w:br/>
              <w:t>- Các bộ, cơ quan ngang bộ, cơ quan thuộc Chính phủ;</w:t>
            </w:r>
            <w:r w:rsidRPr="00FF6ED4">
              <w:rPr>
                <w:rFonts w:eastAsia="Times New Roman" w:cs="Times New Roman"/>
                <w:noProof w:val="0"/>
                <w:color w:val="000000"/>
                <w:sz w:val="24"/>
                <w:szCs w:val="24"/>
              </w:rPr>
              <w:br/>
              <w:t>- HĐND, UBND các tỉnh, thành phố trực thuộc trung ương;</w:t>
            </w:r>
            <w:r w:rsidRPr="00FF6ED4">
              <w:rPr>
                <w:rFonts w:eastAsia="Times New Roman" w:cs="Times New Roman"/>
                <w:noProof w:val="0"/>
                <w:color w:val="000000"/>
                <w:sz w:val="24"/>
                <w:szCs w:val="24"/>
              </w:rPr>
              <w:br/>
              <w:t>- Văn phòng Trung ương và các Ban của Đảng;</w:t>
            </w:r>
            <w:r w:rsidRPr="00FF6ED4">
              <w:rPr>
                <w:rFonts w:eastAsia="Times New Roman" w:cs="Times New Roman"/>
                <w:noProof w:val="0"/>
                <w:color w:val="000000"/>
                <w:sz w:val="24"/>
                <w:szCs w:val="24"/>
              </w:rPr>
              <w:br/>
              <w:t>- Văn phòng Tổng Bí thư;</w:t>
            </w:r>
            <w:r w:rsidRPr="00FF6ED4">
              <w:rPr>
                <w:rFonts w:eastAsia="Times New Roman" w:cs="Times New Roman"/>
                <w:noProof w:val="0"/>
                <w:color w:val="000000"/>
                <w:sz w:val="24"/>
                <w:szCs w:val="24"/>
              </w:rPr>
              <w:br/>
              <w:t>- Văn phòng Chủ tịch nước;</w:t>
            </w:r>
            <w:r w:rsidRPr="00FF6ED4">
              <w:rPr>
                <w:rFonts w:eastAsia="Times New Roman" w:cs="Times New Roman"/>
                <w:noProof w:val="0"/>
                <w:color w:val="000000"/>
                <w:sz w:val="24"/>
                <w:szCs w:val="24"/>
              </w:rPr>
              <w:br/>
              <w:t>- Hội đồng dân tộc và các Ủy ban của Quốc hội;</w:t>
            </w:r>
            <w:r w:rsidRPr="00FF6ED4">
              <w:rPr>
                <w:rFonts w:eastAsia="Times New Roman" w:cs="Times New Roman"/>
                <w:noProof w:val="0"/>
                <w:color w:val="000000"/>
                <w:sz w:val="24"/>
                <w:szCs w:val="24"/>
              </w:rPr>
              <w:br/>
              <w:t>- Văn phòng Quốc hội;</w:t>
            </w:r>
            <w:r w:rsidRPr="00FF6ED4">
              <w:rPr>
                <w:rFonts w:eastAsia="Times New Roman" w:cs="Times New Roman"/>
                <w:noProof w:val="0"/>
                <w:color w:val="000000"/>
                <w:sz w:val="24"/>
                <w:szCs w:val="24"/>
              </w:rPr>
              <w:br/>
              <w:t>- Tòa án nhân dân tối cao;</w:t>
            </w:r>
            <w:r w:rsidRPr="00FF6ED4">
              <w:rPr>
                <w:rFonts w:eastAsia="Times New Roman" w:cs="Times New Roman"/>
                <w:noProof w:val="0"/>
                <w:color w:val="000000"/>
                <w:sz w:val="24"/>
                <w:szCs w:val="24"/>
              </w:rPr>
              <w:br/>
              <w:t>- Viện kiểm sát nhân dân tối cao;</w:t>
            </w:r>
            <w:r w:rsidRPr="00FF6ED4">
              <w:rPr>
                <w:rFonts w:eastAsia="Times New Roman" w:cs="Times New Roman"/>
                <w:noProof w:val="0"/>
                <w:color w:val="000000"/>
                <w:sz w:val="24"/>
                <w:szCs w:val="24"/>
              </w:rPr>
              <w:br/>
              <w:t>- Ủy ban Giám sát tài chính Quốc gia;</w:t>
            </w:r>
            <w:r w:rsidRPr="00FF6ED4">
              <w:rPr>
                <w:rFonts w:eastAsia="Times New Roman" w:cs="Times New Roman"/>
                <w:noProof w:val="0"/>
                <w:color w:val="000000"/>
                <w:sz w:val="24"/>
                <w:szCs w:val="24"/>
              </w:rPr>
              <w:br/>
              <w:t>- Kiểm toán nhà nước;</w:t>
            </w:r>
            <w:r w:rsidRPr="00FF6ED4">
              <w:rPr>
                <w:rFonts w:eastAsia="Times New Roman" w:cs="Times New Roman"/>
                <w:noProof w:val="0"/>
                <w:color w:val="000000"/>
                <w:sz w:val="24"/>
                <w:szCs w:val="24"/>
              </w:rPr>
              <w:br/>
            </w:r>
            <w:r w:rsidRPr="00FF6ED4">
              <w:rPr>
                <w:rFonts w:eastAsia="Times New Roman" w:cs="Times New Roman"/>
                <w:noProof w:val="0"/>
                <w:color w:val="000000"/>
                <w:sz w:val="24"/>
                <w:szCs w:val="24"/>
              </w:rPr>
              <w:lastRenderedPageBreak/>
              <w:t>- Ngân hàng Chính sách xã hội;</w:t>
            </w:r>
            <w:r w:rsidRPr="00FF6ED4">
              <w:rPr>
                <w:rFonts w:eastAsia="Times New Roman" w:cs="Times New Roman"/>
                <w:noProof w:val="0"/>
                <w:color w:val="000000"/>
                <w:sz w:val="24"/>
                <w:szCs w:val="24"/>
              </w:rPr>
              <w:br/>
              <w:t>- Ngân hàng Phát triển Việt Nam;</w:t>
            </w:r>
            <w:r w:rsidRPr="00FF6ED4">
              <w:rPr>
                <w:rFonts w:eastAsia="Times New Roman" w:cs="Times New Roman"/>
                <w:noProof w:val="0"/>
                <w:color w:val="000000"/>
                <w:sz w:val="24"/>
                <w:szCs w:val="24"/>
              </w:rPr>
              <w:br/>
              <w:t>- Ủy ban trung ương Mặt trận Tổ quốc Việt Nam;</w:t>
            </w:r>
            <w:r w:rsidRPr="00FF6ED4">
              <w:rPr>
                <w:rFonts w:eastAsia="Times New Roman" w:cs="Times New Roman"/>
                <w:noProof w:val="0"/>
                <w:color w:val="000000"/>
                <w:sz w:val="24"/>
                <w:szCs w:val="24"/>
              </w:rPr>
              <w:br/>
              <w:t>- Cơ quan trung ương của các đoàn thể;</w:t>
            </w:r>
            <w:r w:rsidRPr="00FF6ED4">
              <w:rPr>
                <w:rFonts w:eastAsia="Times New Roman" w:cs="Times New Roman"/>
                <w:noProof w:val="0"/>
                <w:color w:val="000000"/>
                <w:sz w:val="24"/>
                <w:szCs w:val="24"/>
              </w:rPr>
              <w:br/>
              <w:t>- VPCP: BTCN, các PCN, Trợ lý TTg, TGĐ Cổng TTĐT, các Vụ, Cục, đơn vị trực thuộc, Công báo;</w:t>
            </w:r>
            <w:r w:rsidRPr="00FF6ED4">
              <w:rPr>
                <w:rFonts w:eastAsia="Times New Roman" w:cs="Times New Roman"/>
                <w:noProof w:val="0"/>
                <w:color w:val="000000"/>
                <w:sz w:val="24"/>
                <w:szCs w:val="24"/>
              </w:rPr>
              <w:br/>
              <w:t>- Lưu: VT, </w:t>
            </w:r>
            <w:r w:rsidRPr="00FF6ED4">
              <w:rPr>
                <w:rFonts w:eastAsia="Times New Roman" w:cs="Times New Roman"/>
                <w:noProof w:val="0"/>
                <w:color w:val="000000"/>
                <w:sz w:val="24"/>
                <w:szCs w:val="24"/>
                <w:lang w:val="en-US"/>
              </w:rPr>
              <w:t>K</w:t>
            </w:r>
            <w:r w:rsidRPr="00FF6ED4">
              <w:rPr>
                <w:rFonts w:eastAsia="Times New Roman" w:cs="Times New Roman"/>
                <w:noProof w:val="0"/>
                <w:color w:val="000000"/>
                <w:sz w:val="24"/>
                <w:szCs w:val="24"/>
              </w:rPr>
              <w:t>GVX (2b).KN</w:t>
            </w:r>
          </w:p>
        </w:tc>
      </w:tr>
    </w:tbl>
    <w:p w14:paraId="33C7B0A7" w14:textId="77777777" w:rsidR="005F64E1" w:rsidRPr="00FF6ED4" w:rsidRDefault="005F64E1" w:rsidP="00FF6ED4">
      <w:pPr>
        <w:spacing w:after="0" w:line="360" w:lineRule="auto"/>
        <w:jc w:val="both"/>
        <w:rPr>
          <w:rFonts w:cs="Times New Roman"/>
          <w:sz w:val="24"/>
          <w:szCs w:val="24"/>
        </w:rPr>
      </w:pPr>
    </w:p>
    <w:sectPr w:rsidR="005F64E1" w:rsidRPr="00FF6ED4" w:rsidSect="00C90C7E">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D4"/>
    <w:rsid w:val="005F64E1"/>
    <w:rsid w:val="00C90C7E"/>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C402"/>
  <w15:chartTrackingRefBased/>
  <w15:docId w15:val="{AFA2F636-F319-494E-B4F4-88AF124E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F6ED4"/>
    <w:pPr>
      <w:spacing w:before="100" w:beforeAutospacing="1" w:after="100" w:afterAutospacing="1" w:line="240" w:lineRule="auto"/>
    </w:pPr>
    <w:rPr>
      <w:rFonts w:eastAsia="Times New Roman" w:cs="Times New Roman"/>
      <w:noProof w:val="0"/>
      <w:sz w:val="24"/>
      <w:szCs w:val="24"/>
      <w:lang w:val="en-US"/>
    </w:rPr>
  </w:style>
  <w:style w:type="paragraph" w:styleId="NormalWeb">
    <w:name w:val="Normal (Web)"/>
    <w:basedOn w:val="Normal"/>
    <w:uiPriority w:val="99"/>
    <w:semiHidden/>
    <w:unhideWhenUsed/>
    <w:rsid w:val="00FF6ED4"/>
    <w:pPr>
      <w:spacing w:before="100" w:beforeAutospacing="1" w:after="100" w:afterAutospacing="1" w:line="240" w:lineRule="auto"/>
    </w:pPr>
    <w:rPr>
      <w:rFonts w:eastAsia="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7117</Words>
  <Characters>40567</Characters>
  <Application>Microsoft Office Word</Application>
  <DocSecurity>0</DocSecurity>
  <Lines>338</Lines>
  <Paragraphs>95</Paragraphs>
  <ScaleCrop>false</ScaleCrop>
  <Company/>
  <LinksUpToDate>false</LinksUpToDate>
  <CharactersWithSpaces>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2021-01-05T01:53:00Z</dcterms:created>
  <dcterms:modified xsi:type="dcterms:W3CDTF">2021-01-05T01:59:00Z</dcterms:modified>
</cp:coreProperties>
</file>