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40"/>
        <w:gridCol w:w="5282"/>
      </w:tblGrid>
      <w:tr w:rsidR="00D36AF1" w:rsidTr="00D36AF1">
        <w:trPr>
          <w:tblCellSpacing w:w="0" w:type="dxa"/>
        </w:trPr>
        <w:tc>
          <w:tcPr>
            <w:tcW w:w="3348" w:type="dxa"/>
            <w:shd w:val="clear" w:color="auto" w:fill="FFFFFF"/>
            <w:tcMar>
              <w:top w:w="0" w:type="dxa"/>
              <w:left w:w="108" w:type="dxa"/>
              <w:bottom w:w="0" w:type="dxa"/>
              <w:right w:w="108" w:type="dxa"/>
            </w:tcMar>
            <w:hideMark/>
          </w:tcPr>
          <w:p w:rsidR="00D36AF1" w:rsidRDefault="00D36AF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THỦ TƯỚNG CHÍNH PHỦ</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36AF1" w:rsidRDefault="00D36AF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D36AF1" w:rsidTr="00D36AF1">
        <w:trPr>
          <w:tblCellSpacing w:w="0" w:type="dxa"/>
        </w:trPr>
        <w:tc>
          <w:tcPr>
            <w:tcW w:w="3348" w:type="dxa"/>
            <w:shd w:val="clear" w:color="auto" w:fill="FFFFFF"/>
            <w:tcMar>
              <w:top w:w="0" w:type="dxa"/>
              <w:left w:w="108" w:type="dxa"/>
              <w:bottom w:w="0" w:type="dxa"/>
              <w:right w:w="108" w:type="dxa"/>
            </w:tcMar>
            <w:hideMark/>
          </w:tcPr>
          <w:p w:rsidR="00D36AF1" w:rsidRDefault="00D36AF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40/2011/QĐ-TTg</w:t>
            </w:r>
          </w:p>
        </w:tc>
        <w:tc>
          <w:tcPr>
            <w:tcW w:w="5508" w:type="dxa"/>
            <w:shd w:val="clear" w:color="auto" w:fill="FFFFFF"/>
            <w:tcMar>
              <w:top w:w="0" w:type="dxa"/>
              <w:left w:w="108" w:type="dxa"/>
              <w:bottom w:w="0" w:type="dxa"/>
              <w:right w:w="108" w:type="dxa"/>
            </w:tcMar>
            <w:hideMark/>
          </w:tcPr>
          <w:p w:rsidR="00D36AF1" w:rsidRDefault="00D36AF1">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27 tháng 07 năm 2011</w:t>
            </w:r>
          </w:p>
        </w:tc>
      </w:tr>
    </w:tbl>
    <w:p w:rsidR="00D36AF1" w:rsidRDefault="00D36AF1" w:rsidP="00D36AF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36AF1" w:rsidRDefault="00D36AF1" w:rsidP="00D36AF1">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ĐỊNH</w:t>
      </w:r>
    </w:p>
    <w:p w:rsidR="00D36AF1" w:rsidRDefault="00D36AF1" w:rsidP="00D36AF1">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QUY ĐỊNH VỀ CHẾ ĐỘ ĐỐI VỚI THANH NIÊN XUNG PHONG ĐÃ HOÀN THÀNH NHIỆM VỤ TRONG KHÁNG CHIẾN</w:t>
      </w:r>
    </w:p>
    <w:p w:rsidR="00D36AF1" w:rsidRDefault="00D36AF1" w:rsidP="00D36AF1">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THỦ TƯỚNG CHÍNH PHỦ</w:t>
      </w:r>
    </w:p>
    <w:p w:rsidR="00D36AF1" w:rsidRDefault="00D36AF1" w:rsidP="00D36AF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phủ ngày 25 tháng 12 năm 2001;</w:t>
      </w:r>
    </w:p>
    <w:p w:rsidR="00D36AF1" w:rsidRDefault="00D36AF1" w:rsidP="00D36AF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Xét đề nghị của Bộ trưởng Bộ Lao động - Thương binh và Xã hội,</w:t>
      </w:r>
    </w:p>
    <w:p w:rsidR="00D36AF1" w:rsidRDefault="00D36AF1" w:rsidP="00D36AF1">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ĐỊNH:</w:t>
      </w:r>
    </w:p>
    <w:p w:rsidR="00D36AF1" w:rsidRDefault="00D36AF1" w:rsidP="00D36AF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 Phạm vi điều chỉnh và đối tượng áp dụng</w:t>
      </w:r>
    </w:p>
    <w:p w:rsidR="00D36AF1" w:rsidRDefault="00D36AF1" w:rsidP="00D36AF1">
      <w:pPr>
        <w:pStyle w:val="NormalWeb"/>
        <w:shd w:val="clear" w:color="auto" w:fill="FFFFFF"/>
        <w:spacing w:before="0" w:beforeAutospacing="0" w:after="0" w:afterAutospacing="0" w:line="234" w:lineRule="atLeast"/>
        <w:rPr>
          <w:rFonts w:ascii="Arial" w:hAnsi="Arial" w:cs="Arial"/>
          <w:color w:val="000000"/>
          <w:sz w:val="18"/>
          <w:szCs w:val="18"/>
        </w:rPr>
      </w:pPr>
      <w:bookmarkStart w:id="0" w:name="khoan_hd11"/>
      <w:r>
        <w:rPr>
          <w:rFonts w:ascii="Arial" w:hAnsi="Arial" w:cs="Arial"/>
          <w:color w:val="000000"/>
          <w:sz w:val="18"/>
          <w:szCs w:val="18"/>
          <w:shd w:val="clear" w:color="auto" w:fill="FFFF96"/>
        </w:rPr>
        <w:t>1. Quyết định này quy định chế độ đối với thanh niên xung phong tập trung tham gia kháng chiến trong thời gian từ ngày 15 tháng 7 năm 1950 đến ngày 30 tháng 4 năm 1975 đã hoàn thành nhiệm vụ trở về địa phương mà không thuộc diện hưởng chế độ hưu trí, chế độ mất sức lao động, chế độ bệnh binh, chế độ thương binh, người hưởng chính sách như thương binh, chế độ người hoạt động kháng chiến bị nhiễm chất độc hóa học.</w:t>
      </w:r>
      <w:bookmarkEnd w:id="0"/>
    </w:p>
    <w:p w:rsidR="00D36AF1" w:rsidRDefault="00D36AF1" w:rsidP="00D36AF1">
      <w:pPr>
        <w:pStyle w:val="NormalWeb"/>
        <w:shd w:val="clear" w:color="auto" w:fill="FFFFFF"/>
        <w:spacing w:before="0" w:beforeAutospacing="0" w:after="0" w:afterAutospacing="0" w:line="234" w:lineRule="atLeast"/>
        <w:rPr>
          <w:rFonts w:ascii="Arial" w:hAnsi="Arial" w:cs="Arial"/>
          <w:color w:val="000000"/>
          <w:sz w:val="18"/>
          <w:szCs w:val="18"/>
        </w:rPr>
      </w:pPr>
      <w:bookmarkStart w:id="1" w:name="khoan_hd21"/>
      <w:r>
        <w:rPr>
          <w:rFonts w:ascii="Arial" w:hAnsi="Arial" w:cs="Arial"/>
          <w:color w:val="000000"/>
          <w:sz w:val="18"/>
          <w:szCs w:val="18"/>
          <w:shd w:val="clear" w:color="auto" w:fill="FFFF96"/>
        </w:rPr>
        <w:t>2. Quyết định này không áp dụng đối với:</w:t>
      </w:r>
      <w:bookmarkEnd w:id="1"/>
    </w:p>
    <w:p w:rsidR="00D36AF1" w:rsidRDefault="00D36AF1" w:rsidP="00D36AF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a) Đối tượng đã được hưởng chế độ trợ cấp một lần theo Quyết định số </w:t>
      </w:r>
      <w:hyperlink r:id="rId5" w:tgtFrame="_blank" w:tooltip="Quyết định 104/1999/QĐ-TTg" w:history="1">
        <w:r>
          <w:rPr>
            <w:rStyle w:val="Hyperlink"/>
            <w:rFonts w:ascii="Arial" w:hAnsi="Arial" w:cs="Arial"/>
            <w:color w:val="0E70C3"/>
            <w:sz w:val="18"/>
            <w:szCs w:val="18"/>
            <w:u w:val="none"/>
          </w:rPr>
          <w:t>104/1999/QĐ-TTg</w:t>
        </w:r>
      </w:hyperlink>
      <w:r>
        <w:rPr>
          <w:rFonts w:ascii="Arial" w:hAnsi="Arial" w:cs="Arial"/>
          <w:color w:val="000000"/>
          <w:sz w:val="18"/>
          <w:szCs w:val="18"/>
        </w:rPr>
        <w:t> ngày 14 tháng 4 năm 1999 của Thủ tướng Chính phủ về một số chính sách đối với thanh niên xung phong đã hoàn thành nhiệm vụ trong kháng chiến;</w:t>
      </w:r>
    </w:p>
    <w:p w:rsidR="00D36AF1" w:rsidRDefault="00D36AF1" w:rsidP="00D36AF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b) Đối tượng đã được tính thời gian tham gia thanh niên xung phong để hưởng chế độ trợ cấp một lần theo Quyết định số </w:t>
      </w:r>
      <w:hyperlink r:id="rId6" w:tgtFrame="_blank" w:tooltip="Quyết định 290/2005/QĐ-TTg" w:history="1">
        <w:r>
          <w:rPr>
            <w:rStyle w:val="Hyperlink"/>
            <w:rFonts w:ascii="Arial" w:hAnsi="Arial" w:cs="Arial"/>
            <w:color w:val="0E70C3"/>
            <w:sz w:val="18"/>
            <w:szCs w:val="18"/>
            <w:u w:val="none"/>
          </w:rPr>
          <w:t>290/2005/QĐ-TTg</w:t>
        </w:r>
      </w:hyperlink>
      <w:r>
        <w:rPr>
          <w:rFonts w:ascii="Arial" w:hAnsi="Arial" w:cs="Arial"/>
          <w:color w:val="000000"/>
          <w:sz w:val="18"/>
          <w:szCs w:val="18"/>
        </w:rPr>
        <w:t> ngày 08 tháng 11 năm 2005 của Thủ tướng Chính phủ về chế độ, chính sách đối với một số đối tượng trực tiếp tham gia kháng chiến chống Mỹ cứu nước nhưng chưa được hưởng chính sách của Đảng và Nhà nước; Quyết định số </w:t>
      </w:r>
      <w:hyperlink r:id="rId7" w:tgtFrame="_blank" w:tooltip="Quyết định 142/2008/QĐ-TTg" w:history="1">
        <w:r>
          <w:rPr>
            <w:rStyle w:val="Hyperlink"/>
            <w:rFonts w:ascii="Arial" w:hAnsi="Arial" w:cs="Arial"/>
            <w:color w:val="0E70C3"/>
            <w:sz w:val="18"/>
            <w:szCs w:val="18"/>
            <w:u w:val="none"/>
          </w:rPr>
          <w:t>142/2008/QĐ-TTg</w:t>
        </w:r>
      </w:hyperlink>
      <w:r>
        <w:rPr>
          <w:rFonts w:ascii="Arial" w:hAnsi="Arial" w:cs="Arial"/>
          <w:color w:val="000000"/>
          <w:sz w:val="18"/>
          <w:szCs w:val="18"/>
        </w:rPr>
        <w:t>ngày 27 tháng 10 năm 2008 của Thủ tướng Chính phủ về thực hiện chế độ đối với quân nhân tham gia kháng chiến chống Mỹ cứu nước có dưới 20 năm công tác trong quân đội đã phục viên, xuất ngũ về địa phương; Quyết định số </w:t>
      </w:r>
      <w:hyperlink r:id="rId8" w:tgtFrame="_blank" w:tooltip="Quyết định 38/2010/QĐ-TTg" w:history="1">
        <w:r>
          <w:rPr>
            <w:rStyle w:val="Hyperlink"/>
            <w:rFonts w:ascii="Arial" w:hAnsi="Arial" w:cs="Arial"/>
            <w:color w:val="0E70C3"/>
            <w:sz w:val="18"/>
            <w:szCs w:val="18"/>
            <w:u w:val="none"/>
          </w:rPr>
          <w:t>38/2010/QĐ-TTg</w:t>
        </w:r>
      </w:hyperlink>
      <w:r>
        <w:rPr>
          <w:rFonts w:ascii="Arial" w:hAnsi="Arial" w:cs="Arial"/>
          <w:color w:val="000000"/>
          <w:sz w:val="18"/>
          <w:szCs w:val="18"/>
        </w:rPr>
        <w:t> ngày 06 tháng 5 năm 2010 của Thủ tướng Chính phủ về việc sửa đổi, bổ sung Quyết định số </w:t>
      </w:r>
      <w:hyperlink r:id="rId9" w:tgtFrame="_blank" w:tooltip="Quyết định 142/2008/QĐ-TTg" w:history="1">
        <w:r>
          <w:rPr>
            <w:rStyle w:val="Hyperlink"/>
            <w:rFonts w:ascii="Arial" w:hAnsi="Arial" w:cs="Arial"/>
            <w:color w:val="0E70C3"/>
            <w:sz w:val="18"/>
            <w:szCs w:val="18"/>
            <w:u w:val="none"/>
          </w:rPr>
          <w:t>142/2008/QĐ-TTg</w:t>
        </w:r>
      </w:hyperlink>
      <w:r>
        <w:rPr>
          <w:rFonts w:ascii="Arial" w:hAnsi="Arial" w:cs="Arial"/>
          <w:color w:val="000000"/>
          <w:sz w:val="18"/>
          <w:szCs w:val="18"/>
        </w:rPr>
        <w:t> ngày 27 tháng 10 năm 2008 của Thủ tướng Chính phủ về việc thực hiện chế độ đối với quân nhân tham gia kháng chiến chống Mỹ cứu nước có dưới 20 năm công tác trong quân đội đã phục viên, xuất ngũ về địa phương và Quyết định số </w:t>
      </w:r>
      <w:hyperlink r:id="rId10" w:tgtFrame="_blank" w:tooltip="Quyết định 53/2010/QĐ-TTg" w:history="1">
        <w:r>
          <w:rPr>
            <w:rStyle w:val="Hyperlink"/>
            <w:rFonts w:ascii="Arial" w:hAnsi="Arial" w:cs="Arial"/>
            <w:color w:val="0E70C3"/>
            <w:sz w:val="18"/>
            <w:szCs w:val="18"/>
            <w:u w:val="none"/>
          </w:rPr>
          <w:t>53/2010/QĐ-TTg</w:t>
        </w:r>
      </w:hyperlink>
      <w:r>
        <w:rPr>
          <w:rFonts w:ascii="Arial" w:hAnsi="Arial" w:cs="Arial"/>
          <w:color w:val="000000"/>
          <w:sz w:val="18"/>
          <w:szCs w:val="18"/>
        </w:rPr>
        <w:t> ngày 20 tháng 8 năm 2010 của Thủ tướng Chính phủ quy định về chế độ đối với cán bộ, chiến sĩ Công an nhân dân tham gia kháng chiến chống Mỹ có dưới 20 năm công tác trong Công an nhân dân đã thôi việc, xuất ngũ về địa phương;</w:t>
      </w:r>
    </w:p>
    <w:p w:rsidR="00D36AF1" w:rsidRDefault="00D36AF1" w:rsidP="00D36AF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Những người tính đến ngày Quyết định này có hiệu lực thi hành đang phải chấp hành hình phạt tù mà không được hưởng án treo.</w:t>
      </w:r>
    </w:p>
    <w:p w:rsidR="00D36AF1" w:rsidRDefault="00D36AF1" w:rsidP="00D36AF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 Chế độ trợ cấp một lần</w:t>
      </w:r>
    </w:p>
    <w:p w:rsidR="00D36AF1" w:rsidRDefault="00D36AF1" w:rsidP="00D36AF1">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khoan_hd12"/>
      <w:r>
        <w:rPr>
          <w:rFonts w:ascii="Arial" w:hAnsi="Arial" w:cs="Arial"/>
          <w:color w:val="000000"/>
          <w:sz w:val="18"/>
          <w:szCs w:val="18"/>
          <w:shd w:val="clear" w:color="auto" w:fill="FFFF96"/>
        </w:rPr>
        <w:t>1. Thanh niên xung phong tập trung tham gia kháng chiến hoàn thành nhiệm vụ trở về địa phương theo quy định tại khoản 1 Điều 1 Quyết định này được hưởng chế độ trợ cấp một lần, tính theo số năm thực tế trực tiếp tham gia kháng chiến, cụ thể như sau:</w:t>
      </w:r>
      <w:bookmarkEnd w:id="2"/>
    </w:p>
    <w:p w:rsidR="00D36AF1" w:rsidRDefault="00D36AF1" w:rsidP="00D36AF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Từ đủ 2 năm trở xuống, mức hưởng trợ cấp một lần bằng 2.500.000 đồng;</w:t>
      </w:r>
    </w:p>
    <w:p w:rsidR="00D36AF1" w:rsidRDefault="00D36AF1" w:rsidP="00D36AF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Trên 2 năm, thì từ năm thứ 3 trở đi cứ mỗi năm được cộng thêm 800.000 đồng.</w:t>
      </w:r>
    </w:p>
    <w:p w:rsidR="00D36AF1" w:rsidRDefault="00D36AF1" w:rsidP="00D36AF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Khi tính thời gian thực hiện chế độ trợ cấp một lần, nếu có tháng lẻ thì đủ 6 tháng trở lên được tính tròn một năm, dưới 6 tháng được tính nửa (1/2) năm.</w:t>
      </w:r>
    </w:p>
    <w:p w:rsidR="00D36AF1" w:rsidRDefault="00D36AF1" w:rsidP="00D36AF1">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khoan_hd22"/>
      <w:r>
        <w:rPr>
          <w:rFonts w:ascii="Arial" w:hAnsi="Arial" w:cs="Arial"/>
          <w:color w:val="000000"/>
          <w:sz w:val="18"/>
          <w:szCs w:val="18"/>
          <w:shd w:val="clear" w:color="auto" w:fill="FFFF96"/>
        </w:rPr>
        <w:t>2. Trường hợp thanh niên xung phong đã từ trần thì một trong những người sau đây được hưởng chế độ trợ cấp một lần bằng 3.600.000 đồng: vợ hoặc chồng, bố đẻ, mẹ đẻ, con đẻ, con nuôi hoặc người nuôi dưỡng hợp pháp của người từ trần.</w:t>
      </w:r>
      <w:bookmarkEnd w:id="3"/>
    </w:p>
    <w:p w:rsidR="00D36AF1" w:rsidRDefault="00D36AF1" w:rsidP="00D36AF1">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3"/>
      <w:r>
        <w:rPr>
          <w:rFonts w:ascii="Arial" w:hAnsi="Arial" w:cs="Arial"/>
          <w:b/>
          <w:bCs/>
          <w:color w:val="000000"/>
          <w:sz w:val="18"/>
          <w:szCs w:val="18"/>
          <w:shd w:val="clear" w:color="auto" w:fill="FFFF96"/>
        </w:rPr>
        <w:lastRenderedPageBreak/>
        <w:t>Điều 3. Chế độ trợ cấp hàng tháng</w:t>
      </w:r>
      <w:bookmarkEnd w:id="4"/>
    </w:p>
    <w:p w:rsidR="00D36AF1" w:rsidRDefault="00D36AF1" w:rsidP="00D36AF1">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khoan_hd13"/>
      <w:r>
        <w:rPr>
          <w:rFonts w:ascii="Arial" w:hAnsi="Arial" w:cs="Arial"/>
          <w:color w:val="000000"/>
          <w:sz w:val="18"/>
          <w:szCs w:val="18"/>
          <w:shd w:val="clear" w:color="auto" w:fill="FFFF96"/>
        </w:rPr>
        <w:t>1. Thanh niên xung phong tập trung tham gia kháng chiến hoàn thành nhiệm vụ trở về địa phương không còn khả năng lao động và sống cô đơn, không nơi nương tựa thì được xét trợ cấp hàng tháng mức 360.000 đồng. Mức trợ cấp này sẽ được điều chỉnh tương ứng khi Chính phủ điều chỉnh mức trợ cấp hàng tháng đối với đối tượng quy định tại Nghị định số </w:t>
      </w:r>
      <w:bookmarkEnd w:id="5"/>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"https://thuvienphapluat.vn/van-ban/tai-chinh-nha-nuoc/nghi-dinh-13-2010-nd-cp-sua-doi-nghi-dinh-67-2007-nd-cp-chinh-sach-tro-giup-cac-doi-tuong-bao-tro-xa-hoi-101613.aspx" \o "Nghị định 13/2010/NĐ-CP" \t "_blank" </w:instrText>
      </w:r>
      <w:r>
        <w:rPr>
          <w:rFonts w:ascii="Arial" w:hAnsi="Arial" w:cs="Arial"/>
          <w:color w:val="000000"/>
          <w:sz w:val="18"/>
          <w:szCs w:val="18"/>
        </w:rPr>
        <w:fldChar w:fldCharType="separate"/>
      </w:r>
      <w:r>
        <w:rPr>
          <w:rStyle w:val="Hyperlink"/>
          <w:rFonts w:ascii="Arial" w:hAnsi="Arial" w:cs="Arial"/>
          <w:color w:val="0E70C3"/>
          <w:sz w:val="18"/>
          <w:szCs w:val="18"/>
          <w:u w:val="none"/>
        </w:rPr>
        <w:t>13/2010/NĐ-CP</w:t>
      </w:r>
      <w:r>
        <w:rPr>
          <w:rFonts w:ascii="Arial" w:hAnsi="Arial" w:cs="Arial"/>
          <w:color w:val="000000"/>
          <w:sz w:val="18"/>
          <w:szCs w:val="18"/>
        </w:rPr>
        <w:fldChar w:fldCharType="end"/>
      </w:r>
      <w:r>
        <w:rPr>
          <w:rFonts w:ascii="Arial" w:hAnsi="Arial" w:cs="Arial"/>
          <w:color w:val="000000"/>
          <w:sz w:val="18"/>
          <w:szCs w:val="18"/>
        </w:rPr>
        <w:t> ngày 27 tháng 02 năm 2010 của Chính phủ về sửa đổi, bổ sung một số điều của Nghị định số </w:t>
      </w:r>
      <w:hyperlink r:id="rId11" w:tgtFrame="_blank" w:tooltip="Nghị định 67/2007/NĐ-CP" w:history="1">
        <w:r>
          <w:rPr>
            <w:rStyle w:val="Hyperlink"/>
            <w:rFonts w:ascii="Arial" w:hAnsi="Arial" w:cs="Arial"/>
            <w:color w:val="0E70C3"/>
            <w:sz w:val="18"/>
            <w:szCs w:val="18"/>
            <w:u w:val="none"/>
          </w:rPr>
          <w:t>67/2007/NĐ-CP</w:t>
        </w:r>
      </w:hyperlink>
      <w:r>
        <w:rPr>
          <w:rFonts w:ascii="Arial" w:hAnsi="Arial" w:cs="Arial"/>
          <w:color w:val="000000"/>
          <w:sz w:val="18"/>
          <w:szCs w:val="18"/>
        </w:rPr>
        <w:t> </w:t>
      </w:r>
      <w:bookmarkStart w:id="6" w:name="khoan_hd13_name"/>
      <w:bookmarkEnd w:id="6"/>
      <w:r>
        <w:rPr>
          <w:rFonts w:ascii="Arial" w:hAnsi="Arial" w:cs="Arial"/>
          <w:color w:val="000000"/>
          <w:sz w:val="18"/>
          <w:szCs w:val="18"/>
        </w:rPr>
        <w:t>ngày 13 tháng 4 năm 2007 của Chính phủ về chính sách trợ giúp các đối tượng bảo trợ xã hội.</w:t>
      </w:r>
    </w:p>
    <w:p w:rsidR="00D36AF1" w:rsidRDefault="00D36AF1" w:rsidP="00D36AF1">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khoan_hd23"/>
      <w:r>
        <w:rPr>
          <w:rFonts w:ascii="Arial" w:hAnsi="Arial" w:cs="Arial"/>
          <w:color w:val="000000"/>
          <w:sz w:val="18"/>
          <w:szCs w:val="18"/>
          <w:shd w:val="clear" w:color="auto" w:fill="FFFF96"/>
        </w:rPr>
        <w:t>2. Đối tượng đang hưởng trợ cấp hàng tháng theo Quyết định số </w:t>
      </w:r>
      <w:bookmarkEnd w:id="7"/>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"https://thuvienphapluat.vn/van-ban/linh-vuc-khac/quyet-dinh-104-1999-qd-ttg-chinh-sach-thanh-nien-xung-phong-hoan-thanh-nhiem-vu-khang-chien-45232.aspx" \o "Quyết định 104/1999/QĐ-TTg" \t "_blank" </w:instrText>
      </w:r>
      <w:r>
        <w:rPr>
          <w:rFonts w:ascii="Arial" w:hAnsi="Arial" w:cs="Arial"/>
          <w:color w:val="000000"/>
          <w:sz w:val="18"/>
          <w:szCs w:val="18"/>
        </w:rPr>
        <w:fldChar w:fldCharType="separate"/>
      </w:r>
      <w:r>
        <w:rPr>
          <w:rStyle w:val="Hyperlink"/>
          <w:rFonts w:ascii="Arial" w:hAnsi="Arial" w:cs="Arial"/>
          <w:color w:val="0E70C3"/>
          <w:sz w:val="18"/>
          <w:szCs w:val="18"/>
          <w:u w:val="none"/>
        </w:rPr>
        <w:t>104/1999/QĐ-TTg</w:t>
      </w:r>
      <w:r>
        <w:rPr>
          <w:rFonts w:ascii="Arial" w:hAnsi="Arial" w:cs="Arial"/>
          <w:color w:val="000000"/>
          <w:sz w:val="18"/>
          <w:szCs w:val="18"/>
        </w:rPr>
        <w:fldChar w:fldCharType="end"/>
      </w:r>
      <w:r>
        <w:rPr>
          <w:rFonts w:ascii="Arial" w:hAnsi="Arial" w:cs="Arial"/>
          <w:color w:val="000000"/>
          <w:sz w:val="18"/>
          <w:szCs w:val="18"/>
        </w:rPr>
        <w:t> </w:t>
      </w:r>
      <w:bookmarkStart w:id="8" w:name="khoan_hd23_name"/>
      <w:bookmarkEnd w:id="8"/>
      <w:r>
        <w:rPr>
          <w:rFonts w:ascii="Arial" w:hAnsi="Arial" w:cs="Arial"/>
          <w:color w:val="000000"/>
          <w:sz w:val="18"/>
          <w:szCs w:val="18"/>
        </w:rPr>
        <w:t>ngày 14 tháng 4 năm 1999 của Thủ tướng Chính phủ về một số chính sách đối với thanh niên xung phong đã hoàn thành nhiệm vụ trong kháng chiến được điều chỉnh để hưởng chế độ trợ cấp hàng tháng theo quy định tại Quyết định này.</w:t>
      </w:r>
    </w:p>
    <w:p w:rsidR="00D36AF1" w:rsidRDefault="00D36AF1" w:rsidP="00D36AF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tượng được xét hưởng trợ cấp hàng tháng thì không hưởng chế độ trợ cấp một lần quy định tại Điều 2 Quyết định này.</w:t>
      </w:r>
    </w:p>
    <w:p w:rsidR="00D36AF1" w:rsidRDefault="00D36AF1" w:rsidP="00D36AF1">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4"/>
      <w:r>
        <w:rPr>
          <w:rFonts w:ascii="Arial" w:hAnsi="Arial" w:cs="Arial"/>
          <w:b/>
          <w:bCs/>
          <w:color w:val="000000"/>
          <w:sz w:val="18"/>
          <w:szCs w:val="18"/>
          <w:shd w:val="clear" w:color="auto" w:fill="FFFF96"/>
        </w:rPr>
        <w:t>Điều 4. Vay vốn sản xuất</w:t>
      </w:r>
      <w:bookmarkEnd w:id="9"/>
    </w:p>
    <w:p w:rsidR="00D36AF1" w:rsidRDefault="00D36AF1" w:rsidP="00D36AF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Thanh niên xung phong tập trung tham gia kháng chiến hoàn thành nhiệm vụ trở về địa phương được ưu tiên vay vốn từ Quỹ quốc gia hỗ trợ việc làm, Ngân hàng Chính sách Xã hội để sản xuất kinh doanh cải thiện đời sống.</w:t>
      </w:r>
    </w:p>
    <w:p w:rsidR="00D36AF1" w:rsidRDefault="00D36AF1" w:rsidP="00D36AF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5. Kinh phí đảm bảo</w:t>
      </w:r>
    </w:p>
    <w:p w:rsidR="00D36AF1" w:rsidRDefault="00D36AF1" w:rsidP="00D36AF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Ngân sách trung ương đảm bảo kinh phí thực hiện chế độ trợ cấp một lần cho thanh niên xung phong tập trung tham gia kháng chiến hoàn thành nhiệm vụ trở về địa phương.</w:t>
      </w:r>
    </w:p>
    <w:p w:rsidR="00D36AF1" w:rsidRDefault="00D36AF1" w:rsidP="00D36AF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Ngân sách địa phương đảm bảo kinh phí thực hiện chế độ trợ cấp hàng tháng cho thanh niên xung phong tập trung tham gia kháng chiến hoàn thành nhiệm vụ trở về địa phương không còn khả năng lao động và sống cô đơn không nơi nương tựa.</w:t>
      </w:r>
    </w:p>
    <w:p w:rsidR="00D36AF1" w:rsidRDefault="00D36AF1" w:rsidP="00D36AF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6. Xử lý vi phạm</w:t>
      </w:r>
    </w:p>
    <w:p w:rsidR="00D36AF1" w:rsidRDefault="00D36AF1" w:rsidP="00D36AF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Những người có hành vi làm sai lệch hoặc giả mạo hồ sơ để hưởng chế độ thì tùy theo tính chất và mức độ vi phạm sẽ bị xử lý kỷ luật hoặc bị truy cứu trách nhiệm hình sự, nếu gây thiệt hại phải bồi thường theo quy định của pháp luật.</w:t>
      </w:r>
    </w:p>
    <w:p w:rsidR="00D36AF1" w:rsidRDefault="00D36AF1" w:rsidP="00D36AF1">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7"/>
      <w:r>
        <w:rPr>
          <w:rFonts w:ascii="Arial" w:hAnsi="Arial" w:cs="Arial"/>
          <w:b/>
          <w:bCs/>
          <w:color w:val="000000"/>
          <w:sz w:val="18"/>
          <w:szCs w:val="18"/>
        </w:rPr>
        <w:t>Điều 7. Trách nhiệm của các Bộ và Ủy ban nhân dân tỉnh, thành phố trực thuộc Trung ương</w:t>
      </w:r>
      <w:bookmarkEnd w:id="10"/>
    </w:p>
    <w:p w:rsidR="00D36AF1" w:rsidRDefault="00D36AF1" w:rsidP="00D36AF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Việc xác nhận, xét duyệt đối tượng hưởng chế độ quy định tại Quyết định này phải bảo đảm công khai, chặt chẽ, chính xác và thuận tiện.</w:t>
      </w:r>
    </w:p>
    <w:p w:rsidR="00D36AF1" w:rsidRDefault="00D36AF1" w:rsidP="00D36AF1">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khoan_hd27"/>
      <w:r>
        <w:rPr>
          <w:rFonts w:ascii="Arial" w:hAnsi="Arial" w:cs="Arial"/>
          <w:color w:val="000000"/>
          <w:sz w:val="18"/>
          <w:szCs w:val="18"/>
          <w:shd w:val="clear" w:color="auto" w:fill="FFFF96"/>
        </w:rPr>
        <w:t>2. Bộ Lao động - Thương binh và Xã hội phối hợp với Bộ Nội vụ, Bộ Tài chính hướng dẫn thực hiện Quyết định này; chỉ đạo tổ chức việc xét duyệt, thẩm định, ra quyết định hưởng chế độ trợ cấp hàng tháng.</w:t>
      </w:r>
      <w:bookmarkEnd w:id="11"/>
    </w:p>
    <w:p w:rsidR="00D36AF1" w:rsidRDefault="00D36AF1" w:rsidP="00D36AF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Bộ Tài chính chịu trách nhiệm bố trí ngân sách hàng năm để thực hiện chế độ và lệ phí chi trả theo quy định của Luật Ngân sách nhà nước.</w:t>
      </w:r>
    </w:p>
    <w:p w:rsidR="00D36AF1" w:rsidRDefault="00D36AF1" w:rsidP="00D36AF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Ủy ban nhân dân tỉnh, thành phố trực thuộc Trung ương có trách nhiệm chỉ đạo, tổ chức thực hiện Quyết định này.</w:t>
      </w:r>
    </w:p>
    <w:p w:rsidR="00D36AF1" w:rsidRDefault="00D36AF1" w:rsidP="00D36AF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8. Hiệu lực thi hành</w:t>
      </w:r>
    </w:p>
    <w:p w:rsidR="00D36AF1" w:rsidRDefault="00D36AF1" w:rsidP="00D36AF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Quyết định này có hiệu lực thi hành kể từ ngày 01 tháng 10 năm 2011 và thay thế Quyết định số</w:t>
      </w:r>
      <w:hyperlink r:id="rId12" w:tgtFrame="_blank" w:tooltip="Quyết định 104/1999/QĐ-TTg" w:history="1">
        <w:r>
          <w:rPr>
            <w:rStyle w:val="Hyperlink"/>
            <w:rFonts w:ascii="Arial" w:hAnsi="Arial" w:cs="Arial"/>
            <w:color w:val="0E70C3"/>
            <w:sz w:val="18"/>
            <w:szCs w:val="18"/>
            <w:u w:val="none"/>
          </w:rPr>
          <w:t>104/1999/QĐ-TTg</w:t>
        </w:r>
      </w:hyperlink>
      <w:r>
        <w:rPr>
          <w:rFonts w:ascii="Arial" w:hAnsi="Arial" w:cs="Arial"/>
          <w:color w:val="000000"/>
          <w:sz w:val="18"/>
          <w:szCs w:val="18"/>
        </w:rPr>
        <w:t> ngày 14 tháng 4 năm 1999 của Thủ tướng Chính phủ về một số chính sách đối với thanh niên xung phong đã hoàn thành nhiệm vụ trong kháng chiến.</w:t>
      </w:r>
    </w:p>
    <w:p w:rsidR="00D36AF1" w:rsidRDefault="00D36AF1" w:rsidP="00D36AF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57"/>
        <w:gridCol w:w="4265"/>
      </w:tblGrid>
      <w:tr w:rsidR="00D36AF1" w:rsidTr="00D36AF1">
        <w:trPr>
          <w:tblCellSpacing w:w="0" w:type="dxa"/>
        </w:trPr>
        <w:tc>
          <w:tcPr>
            <w:tcW w:w="4428" w:type="dxa"/>
            <w:shd w:val="clear" w:color="auto" w:fill="FFFFFF"/>
            <w:tcMar>
              <w:top w:w="0" w:type="dxa"/>
              <w:left w:w="108" w:type="dxa"/>
              <w:bottom w:w="0" w:type="dxa"/>
              <w:right w:w="108" w:type="dxa"/>
            </w:tcMar>
            <w:hideMark/>
          </w:tcPr>
          <w:p w:rsidR="00D36AF1" w:rsidRDefault="00D36AF1">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 </w:t>
            </w:r>
          </w:p>
          <w:p w:rsidR="00D36AF1" w:rsidRDefault="00D36AF1">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Nơi nhận:</w:t>
            </w:r>
            <w:r>
              <w:rPr>
                <w:rFonts w:ascii="Arial" w:hAnsi="Arial" w:cs="Arial"/>
                <w:color w:val="000000"/>
                <w:sz w:val="16"/>
                <w:szCs w:val="16"/>
              </w:rPr>
              <w:br/>
              <w:t>- Ban Bí thư Trung ương Đảng;</w:t>
            </w:r>
            <w:r>
              <w:rPr>
                <w:rFonts w:ascii="Arial" w:hAnsi="Arial" w:cs="Arial"/>
                <w:color w:val="000000"/>
                <w:sz w:val="16"/>
                <w:szCs w:val="16"/>
              </w:rPr>
              <w:br/>
              <w:t>- Thủ tướng, các Phó Thủ tướng Chính phủ;</w:t>
            </w:r>
            <w:r>
              <w:rPr>
                <w:rFonts w:ascii="Arial" w:hAnsi="Arial" w:cs="Arial"/>
                <w:color w:val="000000"/>
                <w:sz w:val="16"/>
                <w:szCs w:val="16"/>
              </w:rPr>
              <w:br/>
              <w:t>- Các Bộ, cơ quan ngang Bộ, cơ quan thuộc CP;</w:t>
            </w:r>
            <w:r>
              <w:rPr>
                <w:rFonts w:ascii="Arial" w:hAnsi="Arial" w:cs="Arial"/>
                <w:color w:val="000000"/>
                <w:sz w:val="16"/>
                <w:szCs w:val="16"/>
              </w:rPr>
              <w:br/>
              <w:t>- VP BCĐ TW về phòng, chống tham nhũng;</w:t>
            </w:r>
            <w:r>
              <w:rPr>
                <w:rFonts w:ascii="Arial" w:hAnsi="Arial" w:cs="Arial"/>
                <w:color w:val="000000"/>
                <w:sz w:val="16"/>
                <w:szCs w:val="16"/>
              </w:rPr>
              <w:br/>
              <w:t>- HĐND, UBND các tỉnh, TP trực thuộc TW;</w:t>
            </w:r>
            <w:r>
              <w:rPr>
                <w:rFonts w:ascii="Arial" w:hAnsi="Arial" w:cs="Arial"/>
                <w:color w:val="000000"/>
                <w:sz w:val="16"/>
                <w:szCs w:val="16"/>
              </w:rPr>
              <w:br/>
            </w:r>
            <w:r>
              <w:rPr>
                <w:rFonts w:ascii="Arial" w:hAnsi="Arial" w:cs="Arial"/>
                <w:color w:val="000000"/>
                <w:sz w:val="16"/>
                <w:szCs w:val="16"/>
              </w:rPr>
              <w:lastRenderedPageBreak/>
              <w:t>- Văn phòng TW và các Ban của Đảng;</w:t>
            </w:r>
            <w:r>
              <w:rPr>
                <w:rFonts w:ascii="Arial" w:hAnsi="Arial" w:cs="Arial"/>
                <w:color w:val="000000"/>
                <w:sz w:val="16"/>
                <w:szCs w:val="16"/>
              </w:rPr>
              <w:br/>
              <w:t>- Văn phòng Chủ tịch nước;</w:t>
            </w:r>
            <w:r>
              <w:rPr>
                <w:rFonts w:ascii="Arial" w:hAnsi="Arial" w:cs="Arial"/>
                <w:color w:val="000000"/>
                <w:sz w:val="16"/>
                <w:szCs w:val="16"/>
              </w:rPr>
              <w:br/>
              <w:t>- Hội đồng Dân tộc và các UB của Quốc hội;</w:t>
            </w:r>
            <w:r>
              <w:rPr>
                <w:rFonts w:ascii="Arial" w:hAnsi="Arial" w:cs="Arial"/>
                <w:color w:val="000000"/>
                <w:sz w:val="16"/>
                <w:szCs w:val="16"/>
              </w:rPr>
              <w:br/>
              <w:t>- Văn phòng Quốc hội;</w:t>
            </w:r>
            <w:r>
              <w:rPr>
                <w:rFonts w:ascii="Arial" w:hAnsi="Arial" w:cs="Arial"/>
                <w:color w:val="000000"/>
                <w:sz w:val="16"/>
                <w:szCs w:val="16"/>
              </w:rPr>
              <w:br/>
              <w:t>- Tòa án nhân dân tối cao;</w:t>
            </w:r>
            <w:r>
              <w:rPr>
                <w:rFonts w:ascii="Arial" w:hAnsi="Arial" w:cs="Arial"/>
                <w:color w:val="000000"/>
                <w:sz w:val="16"/>
                <w:szCs w:val="16"/>
              </w:rPr>
              <w:br/>
              <w:t>- Viện kiểm sát nhân dân tối cao;</w:t>
            </w:r>
            <w:r>
              <w:rPr>
                <w:rFonts w:ascii="Arial" w:hAnsi="Arial" w:cs="Arial"/>
                <w:color w:val="000000"/>
                <w:sz w:val="16"/>
                <w:szCs w:val="16"/>
              </w:rPr>
              <w:br/>
              <w:t>- Kiểm toán Nhà nước;</w:t>
            </w:r>
            <w:r>
              <w:rPr>
                <w:rFonts w:ascii="Arial" w:hAnsi="Arial" w:cs="Arial"/>
                <w:color w:val="000000"/>
                <w:sz w:val="16"/>
                <w:szCs w:val="16"/>
              </w:rPr>
              <w:br/>
              <w:t>- Ủy ban Giám sát tài chính QG;</w:t>
            </w:r>
            <w:r>
              <w:rPr>
                <w:rFonts w:ascii="Arial" w:hAnsi="Arial" w:cs="Arial"/>
                <w:color w:val="000000"/>
                <w:sz w:val="16"/>
                <w:szCs w:val="16"/>
              </w:rPr>
              <w:br/>
              <w:t>- Ngân hàng Chính sách Xã hội;</w:t>
            </w:r>
            <w:r>
              <w:rPr>
                <w:rFonts w:ascii="Arial" w:hAnsi="Arial" w:cs="Arial"/>
                <w:color w:val="000000"/>
                <w:sz w:val="16"/>
                <w:szCs w:val="16"/>
              </w:rPr>
              <w:br/>
              <w:t>- Ngân hàng Phát triển Việt Nam;</w:t>
            </w:r>
            <w:r>
              <w:rPr>
                <w:rFonts w:ascii="Arial" w:hAnsi="Arial" w:cs="Arial"/>
                <w:color w:val="000000"/>
                <w:sz w:val="16"/>
                <w:szCs w:val="16"/>
              </w:rPr>
              <w:br/>
              <w:t>- Ủy ban TW Mặt trận Tổ quốc Việt Nam;</w:t>
            </w:r>
            <w:r>
              <w:rPr>
                <w:rFonts w:ascii="Arial" w:hAnsi="Arial" w:cs="Arial"/>
                <w:color w:val="000000"/>
                <w:sz w:val="16"/>
                <w:szCs w:val="16"/>
              </w:rPr>
              <w:br/>
              <w:t>- Cơ quan Trung ương của các đoàn thể;</w:t>
            </w:r>
            <w:r>
              <w:rPr>
                <w:rFonts w:ascii="Arial" w:hAnsi="Arial" w:cs="Arial"/>
                <w:color w:val="000000"/>
                <w:sz w:val="16"/>
                <w:szCs w:val="16"/>
              </w:rPr>
              <w:br/>
              <w:t>- Hội cựu TNXP Việt Nam;</w:t>
            </w:r>
            <w:r>
              <w:rPr>
                <w:rFonts w:ascii="Arial" w:hAnsi="Arial" w:cs="Arial"/>
                <w:color w:val="000000"/>
                <w:sz w:val="16"/>
                <w:szCs w:val="16"/>
              </w:rPr>
              <w:br/>
              <w:t>- VPCP: BTCN, các PCN, Cổng TTĐT, các Vụ, Cục, đơn vị trực thuộc, Công báo;</w:t>
            </w:r>
            <w:r>
              <w:rPr>
                <w:rFonts w:ascii="Arial" w:hAnsi="Arial" w:cs="Arial"/>
                <w:color w:val="000000"/>
                <w:sz w:val="16"/>
                <w:szCs w:val="16"/>
              </w:rPr>
              <w:br/>
              <w:t>- Lưu: Văn thư, KGVX (5b)</w:t>
            </w:r>
          </w:p>
        </w:tc>
        <w:tc>
          <w:tcPr>
            <w:tcW w:w="4428" w:type="dxa"/>
            <w:shd w:val="clear" w:color="auto" w:fill="FFFFFF"/>
            <w:tcMar>
              <w:top w:w="0" w:type="dxa"/>
              <w:left w:w="108" w:type="dxa"/>
              <w:bottom w:w="0" w:type="dxa"/>
              <w:right w:w="108" w:type="dxa"/>
            </w:tcMar>
            <w:hideMark/>
          </w:tcPr>
          <w:p w:rsidR="00D36AF1" w:rsidRDefault="00D36AF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lastRenderedPageBreak/>
              <w:t>THỦ TƯỚNG</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Nguyễn Tấn Dũng</w:t>
            </w:r>
          </w:p>
        </w:tc>
      </w:tr>
    </w:tbl>
    <w:p w:rsidR="00D9790B" w:rsidRPr="00D36AF1" w:rsidRDefault="00D9790B" w:rsidP="00D36AF1">
      <w:bookmarkStart w:id="12" w:name="_GoBack"/>
      <w:bookmarkEnd w:id="12"/>
    </w:p>
    <w:sectPr w:rsidR="00D9790B" w:rsidRPr="00D36A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22734"/>
    <w:rsid w:val="00197223"/>
    <w:rsid w:val="00205762"/>
    <w:rsid w:val="00273C22"/>
    <w:rsid w:val="003458E1"/>
    <w:rsid w:val="0039048A"/>
    <w:rsid w:val="004E6BDE"/>
    <w:rsid w:val="00784A0F"/>
    <w:rsid w:val="00864A6D"/>
    <w:rsid w:val="008744E9"/>
    <w:rsid w:val="009516E0"/>
    <w:rsid w:val="009522D3"/>
    <w:rsid w:val="00AD1DF5"/>
    <w:rsid w:val="00C337FD"/>
    <w:rsid w:val="00CD006A"/>
    <w:rsid w:val="00D0197B"/>
    <w:rsid w:val="00D13C3C"/>
    <w:rsid w:val="00D2502B"/>
    <w:rsid w:val="00D33A33"/>
    <w:rsid w:val="00D36AF1"/>
    <w:rsid w:val="00D65F57"/>
    <w:rsid w:val="00D9790B"/>
    <w:rsid w:val="00E50D37"/>
    <w:rsid w:val="00E9518D"/>
    <w:rsid w:val="00EF5851"/>
    <w:rsid w:val="00F10AD1"/>
    <w:rsid w:val="00FF75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58">
      <w:bodyDiv w:val="1"/>
      <w:marLeft w:val="0"/>
      <w:marRight w:val="0"/>
      <w:marTop w:val="0"/>
      <w:marBottom w:val="0"/>
      <w:divBdr>
        <w:top w:val="none" w:sz="0" w:space="0" w:color="auto"/>
        <w:left w:val="none" w:sz="0" w:space="0" w:color="auto"/>
        <w:bottom w:val="none" w:sz="0" w:space="0" w:color="auto"/>
        <w:right w:val="none" w:sz="0" w:space="0" w:color="auto"/>
      </w:divBdr>
    </w:div>
    <w:div w:id="249122555">
      <w:bodyDiv w:val="1"/>
      <w:marLeft w:val="0"/>
      <w:marRight w:val="0"/>
      <w:marTop w:val="0"/>
      <w:marBottom w:val="0"/>
      <w:divBdr>
        <w:top w:val="none" w:sz="0" w:space="0" w:color="auto"/>
        <w:left w:val="none" w:sz="0" w:space="0" w:color="auto"/>
        <w:bottom w:val="none" w:sz="0" w:space="0" w:color="auto"/>
        <w:right w:val="none" w:sz="0" w:space="0" w:color="auto"/>
      </w:divBdr>
    </w:div>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451898947">
      <w:bodyDiv w:val="1"/>
      <w:marLeft w:val="0"/>
      <w:marRight w:val="0"/>
      <w:marTop w:val="0"/>
      <w:marBottom w:val="0"/>
      <w:divBdr>
        <w:top w:val="none" w:sz="0" w:space="0" w:color="auto"/>
        <w:left w:val="none" w:sz="0" w:space="0" w:color="auto"/>
        <w:bottom w:val="none" w:sz="0" w:space="0" w:color="auto"/>
        <w:right w:val="none" w:sz="0" w:space="0" w:color="auto"/>
      </w:divBdr>
    </w:div>
    <w:div w:id="704451148">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376539952">
      <w:bodyDiv w:val="1"/>
      <w:marLeft w:val="0"/>
      <w:marRight w:val="0"/>
      <w:marTop w:val="0"/>
      <w:marBottom w:val="0"/>
      <w:divBdr>
        <w:top w:val="none" w:sz="0" w:space="0" w:color="auto"/>
        <w:left w:val="none" w:sz="0" w:space="0" w:color="auto"/>
        <w:bottom w:val="none" w:sz="0" w:space="0" w:color="auto"/>
        <w:right w:val="none" w:sz="0" w:space="0" w:color="auto"/>
      </w:divBdr>
    </w:div>
    <w:div w:id="1449159948">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463572609">
      <w:bodyDiv w:val="1"/>
      <w:marLeft w:val="0"/>
      <w:marRight w:val="0"/>
      <w:marTop w:val="0"/>
      <w:marBottom w:val="0"/>
      <w:divBdr>
        <w:top w:val="none" w:sz="0" w:space="0" w:color="auto"/>
        <w:left w:val="none" w:sz="0" w:space="0" w:color="auto"/>
        <w:bottom w:val="none" w:sz="0" w:space="0" w:color="auto"/>
        <w:right w:val="none" w:sz="0" w:space="0" w:color="auto"/>
      </w:divBdr>
    </w:div>
    <w:div w:id="1539472614">
      <w:bodyDiv w:val="1"/>
      <w:marLeft w:val="0"/>
      <w:marRight w:val="0"/>
      <w:marTop w:val="0"/>
      <w:marBottom w:val="0"/>
      <w:divBdr>
        <w:top w:val="none" w:sz="0" w:space="0" w:color="auto"/>
        <w:left w:val="none" w:sz="0" w:space="0" w:color="auto"/>
        <w:bottom w:val="none" w:sz="0" w:space="0" w:color="auto"/>
        <w:right w:val="none" w:sz="0" w:space="0" w:color="auto"/>
      </w:divBdr>
      <w:divsChild>
        <w:div w:id="583029459">
          <w:marLeft w:val="0"/>
          <w:marRight w:val="0"/>
          <w:marTop w:val="0"/>
          <w:marBottom w:val="0"/>
          <w:divBdr>
            <w:top w:val="none" w:sz="0" w:space="0" w:color="auto"/>
            <w:left w:val="none" w:sz="0" w:space="0" w:color="auto"/>
            <w:bottom w:val="none" w:sz="0" w:space="0" w:color="auto"/>
            <w:right w:val="none" w:sz="0" w:space="0" w:color="auto"/>
          </w:divBdr>
          <w:divsChild>
            <w:div w:id="311254160">
              <w:marLeft w:val="0"/>
              <w:marRight w:val="0"/>
              <w:marTop w:val="0"/>
              <w:marBottom w:val="0"/>
              <w:divBdr>
                <w:top w:val="none" w:sz="0" w:space="0" w:color="auto"/>
                <w:left w:val="none" w:sz="0" w:space="0" w:color="auto"/>
                <w:bottom w:val="none" w:sz="0" w:space="0" w:color="auto"/>
                <w:right w:val="none" w:sz="0" w:space="0" w:color="auto"/>
              </w:divBdr>
              <w:divsChild>
                <w:div w:id="181280580">
                  <w:marLeft w:val="0"/>
                  <w:marRight w:val="0"/>
                  <w:marTop w:val="0"/>
                  <w:marBottom w:val="0"/>
                  <w:divBdr>
                    <w:top w:val="none" w:sz="0" w:space="0" w:color="auto"/>
                    <w:left w:val="none" w:sz="0" w:space="0" w:color="auto"/>
                    <w:bottom w:val="none" w:sz="0" w:space="0" w:color="auto"/>
                    <w:right w:val="none" w:sz="0" w:space="0" w:color="auto"/>
                  </w:divBdr>
                  <w:divsChild>
                    <w:div w:id="1599098822">
                      <w:marLeft w:val="0"/>
                      <w:marRight w:val="0"/>
                      <w:marTop w:val="0"/>
                      <w:marBottom w:val="0"/>
                      <w:divBdr>
                        <w:top w:val="none" w:sz="0" w:space="0" w:color="auto"/>
                        <w:left w:val="none" w:sz="0" w:space="0" w:color="auto"/>
                        <w:bottom w:val="none" w:sz="0" w:space="0" w:color="auto"/>
                        <w:right w:val="none" w:sz="0" w:space="0" w:color="auto"/>
                      </w:divBdr>
                      <w:divsChild>
                        <w:div w:id="810563310">
                          <w:marLeft w:val="0"/>
                          <w:marRight w:val="0"/>
                          <w:marTop w:val="0"/>
                          <w:marBottom w:val="0"/>
                          <w:divBdr>
                            <w:top w:val="none" w:sz="0" w:space="0" w:color="auto"/>
                            <w:left w:val="none" w:sz="0" w:space="0" w:color="auto"/>
                            <w:bottom w:val="none" w:sz="0" w:space="0" w:color="auto"/>
                            <w:right w:val="none" w:sz="0" w:space="0" w:color="auto"/>
                          </w:divBdr>
                          <w:divsChild>
                            <w:div w:id="1882327158">
                              <w:marLeft w:val="0"/>
                              <w:marRight w:val="0"/>
                              <w:marTop w:val="0"/>
                              <w:marBottom w:val="0"/>
                              <w:divBdr>
                                <w:top w:val="none" w:sz="0" w:space="0" w:color="auto"/>
                                <w:left w:val="none" w:sz="0" w:space="0" w:color="auto"/>
                                <w:bottom w:val="none" w:sz="0" w:space="0" w:color="auto"/>
                                <w:right w:val="none" w:sz="0" w:space="0" w:color="auto"/>
                              </w:divBdr>
                              <w:divsChild>
                                <w:div w:id="381365841">
                                  <w:marLeft w:val="0"/>
                                  <w:marRight w:val="0"/>
                                  <w:marTop w:val="0"/>
                                  <w:marBottom w:val="0"/>
                                  <w:divBdr>
                                    <w:top w:val="none" w:sz="0" w:space="0" w:color="auto"/>
                                    <w:left w:val="none" w:sz="0" w:space="0" w:color="auto"/>
                                    <w:bottom w:val="none" w:sz="0" w:space="0" w:color="auto"/>
                                    <w:right w:val="none" w:sz="0" w:space="0" w:color="auto"/>
                                  </w:divBdr>
                                  <w:divsChild>
                                    <w:div w:id="1957174121">
                                      <w:marLeft w:val="0"/>
                                      <w:marRight w:val="0"/>
                                      <w:marTop w:val="0"/>
                                      <w:marBottom w:val="0"/>
                                      <w:divBdr>
                                        <w:top w:val="none" w:sz="0" w:space="0" w:color="auto"/>
                                        <w:left w:val="none" w:sz="0" w:space="0" w:color="auto"/>
                                        <w:bottom w:val="none" w:sz="0" w:space="0" w:color="auto"/>
                                        <w:right w:val="none" w:sz="0" w:space="0" w:color="auto"/>
                                      </w:divBdr>
                                      <w:divsChild>
                                        <w:div w:id="158422162">
                                          <w:marLeft w:val="0"/>
                                          <w:marRight w:val="0"/>
                                          <w:marTop w:val="0"/>
                                          <w:marBottom w:val="0"/>
                                          <w:divBdr>
                                            <w:top w:val="none" w:sz="0" w:space="0" w:color="auto"/>
                                            <w:left w:val="none" w:sz="0" w:space="0" w:color="auto"/>
                                            <w:bottom w:val="none" w:sz="0" w:space="0" w:color="auto"/>
                                            <w:right w:val="none" w:sz="0" w:space="0" w:color="auto"/>
                                          </w:divBdr>
                                          <w:divsChild>
                                            <w:div w:id="1282497566">
                                              <w:marLeft w:val="0"/>
                                              <w:marRight w:val="0"/>
                                              <w:marTop w:val="0"/>
                                              <w:marBottom w:val="0"/>
                                              <w:divBdr>
                                                <w:top w:val="none" w:sz="0" w:space="0" w:color="auto"/>
                                                <w:left w:val="none" w:sz="0" w:space="0" w:color="auto"/>
                                                <w:bottom w:val="none" w:sz="0" w:space="0" w:color="auto"/>
                                                <w:right w:val="none" w:sz="0" w:space="0" w:color="auto"/>
                                              </w:divBdr>
                                              <w:divsChild>
                                                <w:div w:id="1219172973">
                                                  <w:marLeft w:val="0"/>
                                                  <w:marRight w:val="0"/>
                                                  <w:marTop w:val="0"/>
                                                  <w:marBottom w:val="0"/>
                                                  <w:divBdr>
                                                    <w:top w:val="none" w:sz="0" w:space="0" w:color="auto"/>
                                                    <w:left w:val="none" w:sz="0" w:space="0" w:color="auto"/>
                                                    <w:bottom w:val="none" w:sz="0" w:space="0" w:color="auto"/>
                                                    <w:right w:val="none" w:sz="0" w:space="0" w:color="auto"/>
                                                  </w:divBdr>
                                                  <w:divsChild>
                                                    <w:div w:id="1217088499">
                                                      <w:marLeft w:val="0"/>
                                                      <w:marRight w:val="0"/>
                                                      <w:marTop w:val="0"/>
                                                      <w:marBottom w:val="0"/>
                                                      <w:divBdr>
                                                        <w:top w:val="none" w:sz="0" w:space="0" w:color="auto"/>
                                                        <w:left w:val="none" w:sz="0" w:space="0" w:color="auto"/>
                                                        <w:bottom w:val="none" w:sz="0" w:space="0" w:color="auto"/>
                                                        <w:right w:val="none" w:sz="0" w:space="0" w:color="auto"/>
                                                      </w:divBdr>
                                                      <w:divsChild>
                                                        <w:div w:id="786655431">
                                                          <w:marLeft w:val="0"/>
                                                          <w:marRight w:val="0"/>
                                                          <w:marTop w:val="0"/>
                                                          <w:marBottom w:val="0"/>
                                                          <w:divBdr>
                                                            <w:top w:val="none" w:sz="0" w:space="0" w:color="auto"/>
                                                            <w:left w:val="none" w:sz="0" w:space="0" w:color="auto"/>
                                                            <w:bottom w:val="none" w:sz="0" w:space="0" w:color="auto"/>
                                                            <w:right w:val="none" w:sz="0" w:space="0" w:color="auto"/>
                                                          </w:divBdr>
                                                          <w:divsChild>
                                                            <w:div w:id="2068217636">
                                                              <w:marLeft w:val="0"/>
                                                              <w:marRight w:val="0"/>
                                                              <w:marTop w:val="0"/>
                                                              <w:marBottom w:val="0"/>
                                                              <w:divBdr>
                                                                <w:top w:val="none" w:sz="0" w:space="0" w:color="auto"/>
                                                                <w:left w:val="none" w:sz="0" w:space="0" w:color="auto"/>
                                                                <w:bottom w:val="none" w:sz="0" w:space="0" w:color="auto"/>
                                                                <w:right w:val="none" w:sz="0" w:space="0" w:color="auto"/>
                                                              </w:divBdr>
                                                              <w:divsChild>
                                                                <w:div w:id="1516186590">
                                                                  <w:marLeft w:val="0"/>
                                                                  <w:marRight w:val="0"/>
                                                                  <w:marTop w:val="0"/>
                                                                  <w:marBottom w:val="0"/>
                                                                  <w:divBdr>
                                                                    <w:top w:val="none" w:sz="0" w:space="0" w:color="auto"/>
                                                                    <w:left w:val="none" w:sz="0" w:space="0" w:color="auto"/>
                                                                    <w:bottom w:val="none" w:sz="0" w:space="0" w:color="auto"/>
                                                                    <w:right w:val="none" w:sz="0" w:space="0" w:color="auto"/>
                                                                  </w:divBdr>
                                                                  <w:divsChild>
                                                                    <w:div w:id="1778795560">
                                                                      <w:marLeft w:val="0"/>
                                                                      <w:marRight w:val="0"/>
                                                                      <w:marTop w:val="0"/>
                                                                      <w:marBottom w:val="0"/>
                                                                      <w:divBdr>
                                                                        <w:top w:val="none" w:sz="0" w:space="0" w:color="auto"/>
                                                                        <w:left w:val="none" w:sz="0" w:space="0" w:color="auto"/>
                                                                        <w:bottom w:val="none" w:sz="0" w:space="0" w:color="auto"/>
                                                                        <w:right w:val="none" w:sz="0" w:space="0" w:color="auto"/>
                                                                      </w:divBdr>
                                                                      <w:divsChild>
                                                                        <w:div w:id="551505137">
                                                                          <w:marLeft w:val="0"/>
                                                                          <w:marRight w:val="0"/>
                                                                          <w:marTop w:val="0"/>
                                                                          <w:marBottom w:val="0"/>
                                                                          <w:divBdr>
                                                                            <w:top w:val="none" w:sz="0" w:space="0" w:color="auto"/>
                                                                            <w:left w:val="none" w:sz="0" w:space="0" w:color="auto"/>
                                                                            <w:bottom w:val="none" w:sz="0" w:space="0" w:color="auto"/>
                                                                            <w:right w:val="none" w:sz="0" w:space="0" w:color="auto"/>
                                                                          </w:divBdr>
                                                                          <w:divsChild>
                                                                            <w:div w:id="881284887">
                                                                              <w:marLeft w:val="0"/>
                                                                              <w:marRight w:val="0"/>
                                                                              <w:marTop w:val="0"/>
                                                                              <w:marBottom w:val="0"/>
                                                                              <w:divBdr>
                                                                                <w:top w:val="none" w:sz="0" w:space="0" w:color="auto"/>
                                                                                <w:left w:val="none" w:sz="0" w:space="0" w:color="auto"/>
                                                                                <w:bottom w:val="none" w:sz="0" w:space="0" w:color="auto"/>
                                                                                <w:right w:val="none" w:sz="0" w:space="0" w:color="auto"/>
                                                                              </w:divBdr>
                                                                              <w:divsChild>
                                                                                <w:div w:id="1912228220">
                                                                                  <w:marLeft w:val="0"/>
                                                                                  <w:marRight w:val="0"/>
                                                                                  <w:marTop w:val="0"/>
                                                                                  <w:marBottom w:val="0"/>
                                                                                  <w:divBdr>
                                                                                    <w:top w:val="none" w:sz="0" w:space="0" w:color="auto"/>
                                                                                    <w:left w:val="none" w:sz="0" w:space="0" w:color="auto"/>
                                                                                    <w:bottom w:val="none" w:sz="0" w:space="0" w:color="auto"/>
                                                                                    <w:right w:val="none" w:sz="0" w:space="0" w:color="auto"/>
                                                                                  </w:divBdr>
                                                                                  <w:divsChild>
                                                                                    <w:div w:id="1051810432">
                                                                                      <w:marLeft w:val="0"/>
                                                                                      <w:marRight w:val="0"/>
                                                                                      <w:marTop w:val="0"/>
                                                                                      <w:marBottom w:val="0"/>
                                                                                      <w:divBdr>
                                                                                        <w:top w:val="none" w:sz="0" w:space="0" w:color="auto"/>
                                                                                        <w:left w:val="none" w:sz="0" w:space="0" w:color="auto"/>
                                                                                        <w:bottom w:val="none" w:sz="0" w:space="0" w:color="auto"/>
                                                                                        <w:right w:val="none" w:sz="0" w:space="0" w:color="auto"/>
                                                                                      </w:divBdr>
                                                                                      <w:divsChild>
                                                                                        <w:div w:id="805850673">
                                                                                          <w:marLeft w:val="0"/>
                                                                                          <w:marRight w:val="0"/>
                                                                                          <w:marTop w:val="0"/>
                                                                                          <w:marBottom w:val="0"/>
                                                                                          <w:divBdr>
                                                                                            <w:top w:val="none" w:sz="0" w:space="0" w:color="auto"/>
                                                                                            <w:left w:val="none" w:sz="0" w:space="0" w:color="auto"/>
                                                                                            <w:bottom w:val="none" w:sz="0" w:space="0" w:color="auto"/>
                                                                                            <w:right w:val="none" w:sz="0" w:space="0" w:color="auto"/>
                                                                                          </w:divBdr>
                                                                                          <w:divsChild>
                                                                                            <w:div w:id="1224876205">
                                                                                              <w:marLeft w:val="0"/>
                                                                                              <w:marRight w:val="0"/>
                                                                                              <w:marTop w:val="0"/>
                                                                                              <w:marBottom w:val="0"/>
                                                                                              <w:divBdr>
                                                                                                <w:top w:val="none" w:sz="0" w:space="0" w:color="auto"/>
                                                                                                <w:left w:val="none" w:sz="0" w:space="0" w:color="auto"/>
                                                                                                <w:bottom w:val="none" w:sz="0" w:space="0" w:color="auto"/>
                                                                                                <w:right w:val="none" w:sz="0" w:space="0" w:color="auto"/>
                                                                                              </w:divBdr>
                                                                                              <w:divsChild>
                                                                                                <w:div w:id="1006977314">
                                                                                                  <w:marLeft w:val="0"/>
                                                                                                  <w:marRight w:val="0"/>
                                                                                                  <w:marTop w:val="0"/>
                                                                                                  <w:marBottom w:val="0"/>
                                                                                                  <w:divBdr>
                                                                                                    <w:top w:val="none" w:sz="0" w:space="0" w:color="auto"/>
                                                                                                    <w:left w:val="none" w:sz="0" w:space="0" w:color="auto"/>
                                                                                                    <w:bottom w:val="none" w:sz="0" w:space="0" w:color="auto"/>
                                                                                                    <w:right w:val="none" w:sz="0" w:space="0" w:color="auto"/>
                                                                                                  </w:divBdr>
                                                                                                  <w:divsChild>
                                                                                                    <w:div w:id="376856197">
                                                                                                      <w:marLeft w:val="0"/>
                                                                                                      <w:marRight w:val="0"/>
                                                                                                      <w:marTop w:val="0"/>
                                                                                                      <w:marBottom w:val="0"/>
                                                                                                      <w:divBdr>
                                                                                                        <w:top w:val="none" w:sz="0" w:space="0" w:color="auto"/>
                                                                                                        <w:left w:val="none" w:sz="0" w:space="0" w:color="auto"/>
                                                                                                        <w:bottom w:val="none" w:sz="0" w:space="0" w:color="auto"/>
                                                                                                        <w:right w:val="none" w:sz="0" w:space="0" w:color="auto"/>
                                                                                                      </w:divBdr>
                                                                                                      <w:divsChild>
                                                                                                        <w:div w:id="291400225">
                                                                                                          <w:marLeft w:val="0"/>
                                                                                                          <w:marRight w:val="0"/>
                                                                                                          <w:marTop w:val="0"/>
                                                                                                          <w:marBottom w:val="0"/>
                                                                                                          <w:divBdr>
                                                                                                            <w:top w:val="none" w:sz="0" w:space="0" w:color="auto"/>
                                                                                                            <w:left w:val="none" w:sz="0" w:space="0" w:color="auto"/>
                                                                                                            <w:bottom w:val="none" w:sz="0" w:space="0" w:color="auto"/>
                                                                                                            <w:right w:val="none" w:sz="0" w:space="0" w:color="auto"/>
                                                                                                          </w:divBdr>
                                                                                                          <w:divsChild>
                                                                                                            <w:div w:id="1969389113">
                                                                                                              <w:marLeft w:val="0"/>
                                                                                                              <w:marRight w:val="0"/>
                                                                                                              <w:marTop w:val="0"/>
                                                                                                              <w:marBottom w:val="0"/>
                                                                                                              <w:divBdr>
                                                                                                                <w:top w:val="none" w:sz="0" w:space="0" w:color="auto"/>
                                                                                                                <w:left w:val="none" w:sz="0" w:space="0" w:color="auto"/>
                                                                                                                <w:bottom w:val="none" w:sz="0" w:space="0" w:color="auto"/>
                                                                                                                <w:right w:val="none" w:sz="0" w:space="0" w:color="auto"/>
                                                                                                              </w:divBdr>
                                                                                                              <w:divsChild>
                                                                                                                <w:div w:id="1846557416">
                                                                                                                  <w:marLeft w:val="0"/>
                                                                                                                  <w:marRight w:val="0"/>
                                                                                                                  <w:marTop w:val="0"/>
                                                                                                                  <w:marBottom w:val="0"/>
                                                                                                                  <w:divBdr>
                                                                                                                    <w:top w:val="none" w:sz="0" w:space="0" w:color="auto"/>
                                                                                                                    <w:left w:val="none" w:sz="0" w:space="0" w:color="auto"/>
                                                                                                                    <w:bottom w:val="none" w:sz="0" w:space="0" w:color="auto"/>
                                                                                                                    <w:right w:val="none" w:sz="0" w:space="0" w:color="auto"/>
                                                                                                                  </w:divBdr>
                                                                                                                  <w:divsChild>
                                                                                                                    <w:div w:id="677197047">
                                                                                                                      <w:marLeft w:val="0"/>
                                                                                                                      <w:marRight w:val="0"/>
                                                                                                                      <w:marTop w:val="0"/>
                                                                                                                      <w:marBottom w:val="0"/>
                                                                                                                      <w:divBdr>
                                                                                                                        <w:top w:val="none" w:sz="0" w:space="0" w:color="auto"/>
                                                                                                                        <w:left w:val="none" w:sz="0" w:space="0" w:color="auto"/>
                                                                                                                        <w:bottom w:val="none" w:sz="0" w:space="0" w:color="auto"/>
                                                                                                                        <w:right w:val="none" w:sz="0" w:space="0" w:color="auto"/>
                                                                                                                      </w:divBdr>
                                                                                                                      <w:divsChild>
                                                                                                                        <w:div w:id="1669212204">
                                                                                                                          <w:marLeft w:val="0"/>
                                                                                                                          <w:marRight w:val="0"/>
                                                                                                                          <w:marTop w:val="0"/>
                                                                                                                          <w:marBottom w:val="0"/>
                                                                                                                          <w:divBdr>
                                                                                                                            <w:top w:val="none" w:sz="0" w:space="0" w:color="auto"/>
                                                                                                                            <w:left w:val="none" w:sz="0" w:space="0" w:color="auto"/>
                                                                                                                            <w:bottom w:val="none" w:sz="0" w:space="0" w:color="auto"/>
                                                                                                                            <w:right w:val="none" w:sz="0" w:space="0" w:color="auto"/>
                                                                                                                          </w:divBdr>
                                                                                                                          <w:divsChild>
                                                                                                                            <w:div w:id="969097226">
                                                                                                                              <w:marLeft w:val="0"/>
                                                                                                                              <w:marRight w:val="0"/>
                                                                                                                              <w:marTop w:val="0"/>
                                                                                                                              <w:marBottom w:val="0"/>
                                                                                                                              <w:divBdr>
                                                                                                                                <w:top w:val="none" w:sz="0" w:space="0" w:color="auto"/>
                                                                                                                                <w:left w:val="none" w:sz="0" w:space="0" w:color="auto"/>
                                                                                                                                <w:bottom w:val="none" w:sz="0" w:space="0" w:color="auto"/>
                                                                                                                                <w:right w:val="none" w:sz="0" w:space="0" w:color="auto"/>
                                                                                                                              </w:divBdr>
                                                                                                                              <w:divsChild>
                                                                                                                                <w:div w:id="91123207">
                                                                                                                                  <w:marLeft w:val="0"/>
                                                                                                                                  <w:marRight w:val="0"/>
                                                                                                                                  <w:marTop w:val="0"/>
                                                                                                                                  <w:marBottom w:val="0"/>
                                                                                                                                  <w:divBdr>
                                                                                                                                    <w:top w:val="none" w:sz="0" w:space="0" w:color="auto"/>
                                                                                                                                    <w:left w:val="none" w:sz="0" w:space="0" w:color="auto"/>
                                                                                                                                    <w:bottom w:val="none" w:sz="0" w:space="0" w:color="auto"/>
                                                                                                                                    <w:right w:val="none" w:sz="0" w:space="0" w:color="auto"/>
                                                                                                                                  </w:divBdr>
                                                                                                                                  <w:divsChild>
                                                                                                                                    <w:div w:id="535780902">
                                                                                                                                      <w:marLeft w:val="0"/>
                                                                                                                                      <w:marRight w:val="0"/>
                                                                                                                                      <w:marTop w:val="0"/>
                                                                                                                                      <w:marBottom w:val="0"/>
                                                                                                                                      <w:divBdr>
                                                                                                                                        <w:top w:val="none" w:sz="0" w:space="0" w:color="auto"/>
                                                                                                                                        <w:left w:val="none" w:sz="0" w:space="0" w:color="auto"/>
                                                                                                                                        <w:bottom w:val="none" w:sz="0" w:space="0" w:color="auto"/>
                                                                                                                                        <w:right w:val="none" w:sz="0" w:space="0" w:color="auto"/>
                                                                                                                                      </w:divBdr>
                                                                                                                                      <w:divsChild>
                                                                                                                                        <w:div w:id="1273510823">
                                                                                                                                          <w:marLeft w:val="0"/>
                                                                                                                                          <w:marRight w:val="0"/>
                                                                                                                                          <w:marTop w:val="0"/>
                                                                                                                                          <w:marBottom w:val="0"/>
                                                                                                                                          <w:divBdr>
                                                                                                                                            <w:top w:val="none" w:sz="0" w:space="0" w:color="auto"/>
                                                                                                                                            <w:left w:val="none" w:sz="0" w:space="0" w:color="auto"/>
                                                                                                                                            <w:bottom w:val="none" w:sz="0" w:space="0" w:color="auto"/>
                                                                                                                                            <w:right w:val="none" w:sz="0" w:space="0" w:color="auto"/>
                                                                                                                                          </w:divBdr>
                                                                                                                                          <w:divsChild>
                                                                                                                                            <w:div w:id="2088769936">
                                                                                                                                              <w:marLeft w:val="0"/>
                                                                                                                                              <w:marRight w:val="0"/>
                                                                                                                                              <w:marTop w:val="0"/>
                                                                                                                                              <w:marBottom w:val="0"/>
                                                                                                                                              <w:divBdr>
                                                                                                                                                <w:top w:val="none" w:sz="0" w:space="0" w:color="auto"/>
                                                                                                                                                <w:left w:val="none" w:sz="0" w:space="0" w:color="auto"/>
                                                                                                                                                <w:bottom w:val="none" w:sz="0" w:space="0" w:color="auto"/>
                                                                                                                                                <w:right w:val="none" w:sz="0" w:space="0" w:color="auto"/>
                                                                                                                                              </w:divBdr>
                                                                                                                                              <w:divsChild>
                                                                                                                                                <w:div w:id="1594818833">
                                                                                                                                                  <w:marLeft w:val="0"/>
                                                                                                                                                  <w:marRight w:val="0"/>
                                                                                                                                                  <w:marTop w:val="0"/>
                                                                                                                                                  <w:marBottom w:val="0"/>
                                                                                                                                                  <w:divBdr>
                                                                                                                                                    <w:top w:val="none" w:sz="0" w:space="0" w:color="auto"/>
                                                                                                                                                    <w:left w:val="none" w:sz="0" w:space="0" w:color="auto"/>
                                                                                                                                                    <w:bottom w:val="none" w:sz="0" w:space="0" w:color="auto"/>
                                                                                                                                                    <w:right w:val="none" w:sz="0" w:space="0" w:color="auto"/>
                                                                                                                                                  </w:divBdr>
                                                                                                                                                  <w:divsChild>
                                                                                                                                                    <w:div w:id="846754376">
                                                                                                                                                      <w:marLeft w:val="0"/>
                                                                                                                                                      <w:marRight w:val="0"/>
                                                                                                                                                      <w:marTop w:val="0"/>
                                                                                                                                                      <w:marBottom w:val="0"/>
                                                                                                                                                      <w:divBdr>
                                                                                                                                                        <w:top w:val="none" w:sz="0" w:space="0" w:color="auto"/>
                                                                                                                                                        <w:left w:val="none" w:sz="0" w:space="0" w:color="auto"/>
                                                                                                                                                        <w:bottom w:val="none" w:sz="0" w:space="0" w:color="auto"/>
                                                                                                                                                        <w:right w:val="none" w:sz="0" w:space="0" w:color="auto"/>
                                                                                                                                                      </w:divBdr>
                                                                                                                                                      <w:divsChild>
                                                                                                                                                        <w:div w:id="111174184">
                                                                                                                                                          <w:marLeft w:val="0"/>
                                                                                                                                                          <w:marRight w:val="0"/>
                                                                                                                                                          <w:marTop w:val="0"/>
                                                                                                                                                          <w:marBottom w:val="0"/>
                                                                                                                                                          <w:divBdr>
                                                                                                                                                            <w:top w:val="none" w:sz="0" w:space="0" w:color="auto"/>
                                                                                                                                                            <w:left w:val="none" w:sz="0" w:space="0" w:color="auto"/>
                                                                                                                                                            <w:bottom w:val="none" w:sz="0" w:space="0" w:color="auto"/>
                                                                                                                                                            <w:right w:val="none" w:sz="0" w:space="0" w:color="auto"/>
                                                                                                                                                          </w:divBdr>
                                                                                                                                                          <w:divsChild>
                                                                                                                                                            <w:div w:id="161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10547">
          <w:marLeft w:val="0"/>
          <w:marRight w:val="0"/>
          <w:marTop w:val="0"/>
          <w:marBottom w:val="0"/>
          <w:divBdr>
            <w:top w:val="none" w:sz="0" w:space="0" w:color="auto"/>
            <w:left w:val="none" w:sz="0" w:space="0" w:color="auto"/>
            <w:bottom w:val="none" w:sz="0" w:space="0" w:color="auto"/>
            <w:right w:val="none" w:sz="0" w:space="0" w:color="auto"/>
          </w:divBdr>
        </w:div>
      </w:divsChild>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555121139">
      <w:bodyDiv w:val="1"/>
      <w:marLeft w:val="0"/>
      <w:marRight w:val="0"/>
      <w:marTop w:val="0"/>
      <w:marBottom w:val="0"/>
      <w:divBdr>
        <w:top w:val="none" w:sz="0" w:space="0" w:color="auto"/>
        <w:left w:val="none" w:sz="0" w:space="0" w:color="auto"/>
        <w:bottom w:val="none" w:sz="0" w:space="0" w:color="auto"/>
        <w:right w:val="none" w:sz="0" w:space="0" w:color="auto"/>
      </w:divBdr>
    </w:div>
    <w:div w:id="1602756534">
      <w:bodyDiv w:val="1"/>
      <w:marLeft w:val="0"/>
      <w:marRight w:val="0"/>
      <w:marTop w:val="0"/>
      <w:marBottom w:val="0"/>
      <w:divBdr>
        <w:top w:val="none" w:sz="0" w:space="0" w:color="auto"/>
        <w:left w:val="none" w:sz="0" w:space="0" w:color="auto"/>
        <w:bottom w:val="none" w:sz="0" w:space="0" w:color="auto"/>
        <w:right w:val="none" w:sz="0" w:space="0" w:color="auto"/>
      </w:divBdr>
    </w:div>
    <w:div w:id="1631326895">
      <w:bodyDiv w:val="1"/>
      <w:marLeft w:val="0"/>
      <w:marRight w:val="0"/>
      <w:marTop w:val="0"/>
      <w:marBottom w:val="0"/>
      <w:divBdr>
        <w:top w:val="none" w:sz="0" w:space="0" w:color="auto"/>
        <w:left w:val="none" w:sz="0" w:space="0" w:color="auto"/>
        <w:bottom w:val="none" w:sz="0" w:space="0" w:color="auto"/>
        <w:right w:val="none" w:sz="0" w:space="0" w:color="auto"/>
      </w:divBdr>
    </w:div>
    <w:div w:id="1675300796">
      <w:bodyDiv w:val="1"/>
      <w:marLeft w:val="0"/>
      <w:marRight w:val="0"/>
      <w:marTop w:val="0"/>
      <w:marBottom w:val="0"/>
      <w:divBdr>
        <w:top w:val="none" w:sz="0" w:space="0" w:color="auto"/>
        <w:left w:val="none" w:sz="0" w:space="0" w:color="auto"/>
        <w:bottom w:val="none" w:sz="0" w:space="0" w:color="auto"/>
        <w:right w:val="none" w:sz="0" w:space="0" w:color="auto"/>
      </w:divBdr>
    </w:div>
    <w:div w:id="1706906150">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776057431">
      <w:bodyDiv w:val="1"/>
      <w:marLeft w:val="0"/>
      <w:marRight w:val="0"/>
      <w:marTop w:val="0"/>
      <w:marBottom w:val="0"/>
      <w:divBdr>
        <w:top w:val="none" w:sz="0" w:space="0" w:color="auto"/>
        <w:left w:val="none" w:sz="0" w:space="0" w:color="auto"/>
        <w:bottom w:val="none" w:sz="0" w:space="0" w:color="auto"/>
        <w:right w:val="none" w:sz="0" w:space="0" w:color="auto"/>
      </w:divBdr>
    </w:div>
    <w:div w:id="1843007987">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 w:id="1925913612">
      <w:bodyDiv w:val="1"/>
      <w:marLeft w:val="0"/>
      <w:marRight w:val="0"/>
      <w:marTop w:val="0"/>
      <w:marBottom w:val="0"/>
      <w:divBdr>
        <w:top w:val="none" w:sz="0" w:space="0" w:color="auto"/>
        <w:left w:val="none" w:sz="0" w:space="0" w:color="auto"/>
        <w:bottom w:val="none" w:sz="0" w:space="0" w:color="auto"/>
        <w:right w:val="none" w:sz="0" w:space="0" w:color="auto"/>
      </w:divBdr>
    </w:div>
    <w:div w:id="21180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quyet-dinh-38-2010-qd-ttg-sua-doi-quyet-dinh-142-2008-qd-ttg-105277.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lao-dong-tien-luong/quyet-dinh-142-2008-qd-ttg-thuc-hien-che-do-quan-nhan-tham-gia-chong-my-cuu-nuoc-duoi-20-nam-cong-tac-trong-quan-doi-da-phuc-vien-xuat-ngu-80704.aspx" TargetMode="External"/><Relationship Id="rId12" Type="http://schemas.openxmlformats.org/officeDocument/2006/relationships/hyperlink" Target="https://thuvienphapluat.vn/van-ban/linh-vuc-khac/quyet-dinh-104-1999-qd-ttg-chinh-sach-thanh-nien-xung-phong-hoan-thanh-nhiem-vu-khang-chien-45232.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11" Type="http://schemas.openxmlformats.org/officeDocument/2006/relationships/hyperlink" Target="https://thuvienphapluat.vn/van-ban/tai-chinh-nha-nuoc/nghi-dinh-67-2007-nd-cp-chinh-sach-tro-giup-doi-tuong-bao-tro-xa-hoi-18324.aspx" TargetMode="External"/><Relationship Id="rId5" Type="http://schemas.openxmlformats.org/officeDocument/2006/relationships/hyperlink" Target="https://thuvienphapluat.vn/van-ban/linh-vuc-khac/quyet-dinh-104-1999-qd-ttg-chinh-sach-thanh-nien-xung-phong-hoan-thanh-nhiem-vu-khang-chien-45232.aspx" TargetMode="External"/><Relationship Id="rId10" Type="http://schemas.openxmlformats.org/officeDocument/2006/relationships/hyperlink" Target="https://thuvienphapluat.vn/van-ban/lao-dong-tien-luong/quyet-dinh-53-2010-qd-ttg-che-do-can-bo-chien-si-cong-an-110702.aspx" TargetMode="External"/><Relationship Id="rId4" Type="http://schemas.openxmlformats.org/officeDocument/2006/relationships/webSettings" Target="webSettings.xml"/><Relationship Id="rId9" Type="http://schemas.openxmlformats.org/officeDocument/2006/relationships/hyperlink" Target="https://thuvienphapluat.vn/van-ban/lao-dong-tien-luong/quyet-dinh-142-2008-qd-ttg-thuc-hien-che-do-quan-nhan-tham-gia-chong-my-cuu-nuoc-duoi-20-nam-cong-tac-trong-quan-doi-da-phuc-vien-xuat-ngu-80704.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2018-08-20T07:17:00Z</dcterms:created>
  <dcterms:modified xsi:type="dcterms:W3CDTF">2018-08-20T07:17:00Z</dcterms:modified>
</cp:coreProperties>
</file>