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EC" w:rsidRPr="000465A5" w:rsidRDefault="00404FEC" w:rsidP="00404FEC">
      <w:pPr>
        <w:widowControl w:val="0"/>
        <w:spacing w:before="0" w:after="0"/>
        <w:jc w:val="center"/>
        <w:rPr>
          <w:i/>
          <w:sz w:val="24"/>
          <w:szCs w:val="24"/>
        </w:rPr>
      </w:pPr>
      <w:r w:rsidRPr="00A462CD">
        <w:rPr>
          <w:i/>
          <w:sz w:val="24"/>
          <w:szCs w:val="24"/>
        </w:rPr>
        <w:t>Mẫu số</w:t>
      </w:r>
      <w:r>
        <w:rPr>
          <w:i/>
          <w:sz w:val="24"/>
          <w:szCs w:val="24"/>
        </w:rPr>
        <w:t xml:space="preserve"> 26</w:t>
      </w:r>
      <w:r w:rsidRPr="00A462CD">
        <w:rPr>
          <w:i/>
          <w:sz w:val="24"/>
          <w:szCs w:val="24"/>
        </w:rPr>
        <w:t>-HS</w:t>
      </w:r>
      <w:r w:rsidRPr="000465A5">
        <w:rPr>
          <w:b/>
          <w:sz w:val="24"/>
          <w:szCs w:val="24"/>
        </w:rPr>
        <w:t xml:space="preserve"> </w:t>
      </w:r>
      <w:r w:rsidRPr="00A5602E">
        <w:rPr>
          <w:i/>
          <w:spacing w:val="-6"/>
          <w:sz w:val="24"/>
          <w:szCs w:val="24"/>
        </w:rPr>
        <w:t xml:space="preserve">(Ban hành kèm theo </w:t>
      </w:r>
      <w:r w:rsidRPr="0051726B">
        <w:rPr>
          <w:i/>
          <w:spacing w:val="-6"/>
          <w:sz w:val="24"/>
          <w:szCs w:val="24"/>
        </w:rPr>
        <w:t>Nghị</w:t>
      </w:r>
      <w:r>
        <w:rPr>
          <w:i/>
          <w:spacing w:val="-6"/>
          <w:sz w:val="24"/>
          <w:szCs w:val="24"/>
        </w:rPr>
        <w:t xml:space="preserve"> </w:t>
      </w:r>
      <w:r w:rsidRPr="0051726B">
        <w:rPr>
          <w:i/>
          <w:spacing w:val="-6"/>
          <w:sz w:val="24"/>
          <w:szCs w:val="24"/>
        </w:rPr>
        <w:t>quyết số</w:t>
      </w:r>
      <w:r>
        <w:rPr>
          <w:i/>
          <w:spacing w:val="-6"/>
          <w:sz w:val="24"/>
          <w:szCs w:val="24"/>
        </w:rPr>
        <w:t xml:space="preserve"> 05/2017/NQ-HĐTP ngày 19 </w:t>
      </w:r>
      <w:r w:rsidRPr="0051726B">
        <w:rPr>
          <w:i/>
          <w:spacing w:val="-6"/>
          <w:sz w:val="24"/>
          <w:szCs w:val="24"/>
        </w:rPr>
        <w:t>tháng</w:t>
      </w:r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năm 2017 </w:t>
      </w:r>
      <w:r w:rsidRPr="000465A5">
        <w:rPr>
          <w:i/>
          <w:sz w:val="24"/>
          <w:szCs w:val="24"/>
        </w:rPr>
        <w:t xml:space="preserve">của Hội đồng Thẩm phán </w:t>
      </w:r>
      <w:r>
        <w:rPr>
          <w:i/>
          <w:sz w:val="24"/>
          <w:szCs w:val="24"/>
        </w:rPr>
        <w:t xml:space="preserve">Tòa án nhân dân </w:t>
      </w:r>
      <w:r w:rsidRPr="000465A5">
        <w:rPr>
          <w:i/>
          <w:sz w:val="24"/>
          <w:szCs w:val="24"/>
        </w:rPr>
        <w:t>tối cao)</w:t>
      </w:r>
    </w:p>
    <w:p w:rsidR="00404FEC" w:rsidRPr="000465A5" w:rsidRDefault="00404FEC" w:rsidP="00404FEC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529"/>
      </w:tblGrid>
      <w:tr w:rsidR="00404FEC" w:rsidRPr="002A47F3" w:rsidTr="00FE0863">
        <w:trPr>
          <w:trHeight w:val="221"/>
          <w:jc w:val="center"/>
        </w:trPr>
        <w:tc>
          <w:tcPr>
            <w:tcW w:w="3544" w:type="dxa"/>
          </w:tcPr>
          <w:p w:rsidR="00404FEC" w:rsidRPr="002A47F3" w:rsidRDefault="00404FEC" w:rsidP="00FE0863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404FEC" w:rsidRPr="002A47F3" w:rsidRDefault="00404FEC" w:rsidP="00FE0863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404FEC" w:rsidRPr="002A47F3" w:rsidRDefault="00404FEC" w:rsidP="00FE0863">
            <w:pPr>
              <w:widowControl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5529" w:type="dxa"/>
          </w:tcPr>
          <w:p w:rsidR="00404FEC" w:rsidRPr="002A47F3" w:rsidRDefault="00404FEC" w:rsidP="00FE0863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404FEC" w:rsidRPr="002A47F3" w:rsidRDefault="00404FEC" w:rsidP="00FE0863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404FEC" w:rsidRPr="002A47F3" w:rsidRDefault="00404FEC" w:rsidP="00FE0863">
            <w:pPr>
              <w:widowControl w:val="0"/>
              <w:spacing w:before="0" w:after="0"/>
              <w:jc w:val="center"/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</w:t>
            </w:r>
          </w:p>
        </w:tc>
      </w:tr>
    </w:tbl>
    <w:p w:rsidR="00404FEC" w:rsidRPr="00D15FBC" w:rsidRDefault="00404FEC" w:rsidP="00404FEC">
      <w:pPr>
        <w:widowControl w:val="0"/>
        <w:spacing w:before="480" w:after="360"/>
        <w:jc w:val="center"/>
        <w:rPr>
          <w:b/>
        </w:rPr>
      </w:pPr>
      <w:r w:rsidRPr="00D15FBC">
        <w:rPr>
          <w:b/>
        </w:rPr>
        <w:t>BIÊN BẢN NGHỊ ÁN</w:t>
      </w:r>
    </w:p>
    <w:p w:rsidR="00404FEC" w:rsidRDefault="00404FEC" w:rsidP="00404FEC">
      <w:pPr>
        <w:widowControl w:val="0"/>
        <w:tabs>
          <w:tab w:val="left" w:leader="dot" w:pos="8789"/>
        </w:tabs>
        <w:spacing w:before="360"/>
        <w:ind w:firstLine="720"/>
      </w:pPr>
      <w:r w:rsidRPr="000465A5">
        <w:t>Vào hồi</w:t>
      </w:r>
      <w:r w:rsidRPr="000465A5">
        <w:rPr>
          <w:sz w:val="24"/>
        </w:rPr>
        <w:t>.....</w:t>
      </w:r>
      <w:r w:rsidRPr="000465A5">
        <w:t>giờ</w:t>
      </w:r>
      <w:r w:rsidRPr="000465A5">
        <w:rPr>
          <w:sz w:val="24"/>
        </w:rPr>
        <w:t>.....</w:t>
      </w:r>
      <w:r w:rsidRPr="000465A5">
        <w:t>ngày</w:t>
      </w:r>
      <w:r w:rsidRPr="000465A5">
        <w:rPr>
          <w:sz w:val="24"/>
        </w:rPr>
        <w:t>.....</w:t>
      </w:r>
      <w:r w:rsidRPr="000465A5">
        <w:t>tháng</w:t>
      </w:r>
      <w:r w:rsidRPr="000465A5">
        <w:rPr>
          <w:sz w:val="24"/>
        </w:rPr>
        <w:t>.....</w:t>
      </w:r>
      <w:r w:rsidRPr="000465A5">
        <w:t>năm</w:t>
      </w:r>
      <w:r w:rsidRPr="000465A5">
        <w:rPr>
          <w:sz w:val="24"/>
        </w:rPr>
        <w:t>.....</w:t>
      </w:r>
      <w:r>
        <w:t>;</w:t>
      </w:r>
    </w:p>
    <w:p w:rsidR="00404FEC" w:rsidRDefault="00404FEC" w:rsidP="00404FEC">
      <w:pPr>
        <w:widowControl w:val="0"/>
        <w:tabs>
          <w:tab w:val="left" w:leader="dot" w:pos="8789"/>
        </w:tabs>
        <w:spacing w:before="0"/>
        <w:ind w:firstLine="720"/>
      </w:pPr>
      <w:r>
        <w:t xml:space="preserve"> T</w:t>
      </w:r>
      <w:r w:rsidRPr="000465A5">
        <w:t>ại</w:t>
      </w:r>
      <w:r>
        <w:t>:</w:t>
      </w:r>
      <w:r>
        <w:rPr>
          <w:vertAlign w:val="superscript"/>
        </w:rPr>
        <w:t>(2)</w:t>
      </w:r>
      <w:r>
        <w:t>………………………………………………………………….</w:t>
      </w:r>
    </w:p>
    <w:p w:rsidR="00404FEC" w:rsidRPr="00DD3AE8" w:rsidRDefault="00404FEC" w:rsidP="00404FEC">
      <w:pPr>
        <w:widowControl w:val="0"/>
        <w:tabs>
          <w:tab w:val="left" w:leader="dot" w:pos="8789"/>
        </w:tabs>
        <w:spacing w:before="0"/>
        <w:ind w:firstLine="720"/>
        <w:rPr>
          <w:b/>
          <w:i/>
        </w:rPr>
      </w:pPr>
      <w:r w:rsidRPr="00DD3AE8">
        <w:rPr>
          <w:b/>
          <w:i/>
        </w:rPr>
        <w:t>Hội đồng xét xử</w:t>
      </w:r>
      <w:r>
        <w:rPr>
          <w:b/>
          <w:i/>
        </w:rPr>
        <w:t xml:space="preserve"> phúc</w:t>
      </w:r>
      <w:r w:rsidRPr="00DD3AE8">
        <w:rPr>
          <w:b/>
          <w:i/>
        </w:rPr>
        <w:t xml:space="preserve"> thẩm gồm có:</w:t>
      </w:r>
      <w:r w:rsidRPr="00DD3AE8">
        <w:rPr>
          <w:b/>
          <w:i/>
          <w:vertAlign w:val="superscript"/>
        </w:rPr>
        <w:t>(3)</w:t>
      </w:r>
      <w:r w:rsidRPr="00DD3AE8">
        <w:rPr>
          <w:b/>
          <w:i/>
        </w:rPr>
        <w:t xml:space="preserve"> </w:t>
      </w:r>
    </w:p>
    <w:p w:rsidR="00404FEC" w:rsidRPr="000465A5" w:rsidRDefault="00404FEC" w:rsidP="00404FEC">
      <w:pPr>
        <w:widowControl w:val="0"/>
        <w:spacing w:before="0"/>
        <w:ind w:firstLine="720"/>
        <w:rPr>
          <w:sz w:val="30"/>
          <w:vertAlign w:val="superscript"/>
        </w:rPr>
      </w:pPr>
      <w:r w:rsidRPr="000465A5">
        <w:rPr>
          <w:i/>
        </w:rPr>
        <w:t>Thẩm phán - Chủ</w:t>
      </w:r>
      <w:r>
        <w:rPr>
          <w:i/>
        </w:rPr>
        <w:t xml:space="preserve"> tọa phiên tòa: </w:t>
      </w:r>
      <w:r w:rsidRPr="00874416">
        <w:t>Ông (Bà)</w:t>
      </w:r>
      <w:r w:rsidRPr="000465A5">
        <w:rPr>
          <w:sz w:val="24"/>
        </w:rPr>
        <w:t>...................................................</w:t>
      </w:r>
    </w:p>
    <w:p w:rsidR="00404FEC" w:rsidRDefault="00404FEC" w:rsidP="00404FEC">
      <w:pPr>
        <w:widowControl w:val="0"/>
        <w:spacing w:before="0"/>
        <w:ind w:firstLine="720"/>
        <w:rPr>
          <w:sz w:val="24"/>
        </w:rPr>
      </w:pPr>
      <w:r w:rsidRPr="000465A5">
        <w:rPr>
          <w:i/>
        </w:rPr>
        <w:t>Thẩm phán:</w:t>
      </w:r>
      <w:r w:rsidRPr="00874416">
        <w:t xml:space="preserve"> Ông (Bà)</w:t>
      </w:r>
      <w:r w:rsidRPr="000465A5">
        <w:rPr>
          <w:sz w:val="24"/>
        </w:rPr>
        <w:t>...........................................................................................</w:t>
      </w:r>
    </w:p>
    <w:p w:rsidR="00404FEC" w:rsidRDefault="00404FEC" w:rsidP="00404FEC">
      <w:pPr>
        <w:widowControl w:val="0"/>
        <w:tabs>
          <w:tab w:val="left" w:leader="dot" w:pos="8789"/>
        </w:tabs>
        <w:spacing w:before="0"/>
        <w:ind w:firstLine="720"/>
      </w:pPr>
      <w:r>
        <w:t>T</w:t>
      </w:r>
      <w:r w:rsidRPr="000465A5">
        <w:t>iến hành nghị án vụ án</w:t>
      </w:r>
      <w:r>
        <w:t xml:space="preserve"> hình sự phúc thẩm thụ lý</w:t>
      </w:r>
      <w:r w:rsidRPr="007D716F">
        <w:t xml:space="preserve"> số</w:t>
      </w:r>
      <w:r>
        <w:t>:…/…/TLPT-HS ngày…tháng…năm….đối với:</w:t>
      </w:r>
    </w:p>
    <w:p w:rsidR="00404FEC" w:rsidRPr="009064FD" w:rsidRDefault="00404FEC" w:rsidP="00404FEC">
      <w:pPr>
        <w:widowControl w:val="0"/>
        <w:tabs>
          <w:tab w:val="left" w:leader="dot" w:pos="8789"/>
        </w:tabs>
        <w:spacing w:before="0"/>
        <w:ind w:firstLine="709"/>
        <w:rPr>
          <w:szCs w:val="28"/>
        </w:rPr>
      </w:pPr>
      <w:r>
        <w:t xml:space="preserve"> </w:t>
      </w:r>
      <w:r w:rsidRPr="00507135">
        <w:t>Bị cáo</w:t>
      </w:r>
      <w:r w:rsidRPr="00507135">
        <w:rPr>
          <w:szCs w:val="28"/>
          <w:vertAlign w:val="superscript"/>
        </w:rPr>
        <w:t>(4)</w:t>
      </w:r>
      <w:r w:rsidRPr="00507135">
        <w:rPr>
          <w:szCs w:val="28"/>
        </w:rPr>
        <w:t>..................sinh ngày........tháng….....năm...........tại….………đã bị Tòa án</w:t>
      </w:r>
      <w:r w:rsidRPr="00507135">
        <w:rPr>
          <w:szCs w:val="28"/>
          <w:vertAlign w:val="superscript"/>
        </w:rPr>
        <w:t>(5)</w:t>
      </w:r>
      <w:r w:rsidRPr="00507135">
        <w:rPr>
          <w:szCs w:val="28"/>
        </w:rPr>
        <w:t>..........................xử phạt về tội (các tội)</w:t>
      </w:r>
      <w:r w:rsidRPr="00507135">
        <w:rPr>
          <w:szCs w:val="28"/>
          <w:vertAlign w:val="superscript"/>
        </w:rPr>
        <w:t>(6)</w:t>
      </w:r>
      <w:r w:rsidRPr="00507135">
        <w:rPr>
          <w:szCs w:val="28"/>
        </w:rPr>
        <w:t>....................................theo điểm (các điểm).......khoản (các khoản)........Điều (các điều)......... của Bộ luật Hình sự với mức hình phạt</w:t>
      </w:r>
      <w:r w:rsidRPr="00507135">
        <w:rPr>
          <w:szCs w:val="28"/>
          <w:vertAlign w:val="superscript"/>
        </w:rPr>
        <w:t>(7)</w:t>
      </w:r>
      <w:r w:rsidRPr="00507135">
        <w:rPr>
          <w:szCs w:val="28"/>
        </w:rPr>
        <w:t>.............................................................</w:t>
      </w:r>
    </w:p>
    <w:p w:rsidR="00404FEC" w:rsidRPr="00334225" w:rsidRDefault="00404FEC" w:rsidP="00404FEC">
      <w:pPr>
        <w:widowControl w:val="0"/>
        <w:spacing w:before="0"/>
        <w:rPr>
          <w:i/>
        </w:rPr>
      </w:pPr>
      <w:r w:rsidRPr="000465A5">
        <w:rPr>
          <w:szCs w:val="28"/>
        </w:rPr>
        <w:tab/>
      </w:r>
      <w:r w:rsidRPr="00334225">
        <w:rPr>
          <w:i/>
        </w:rPr>
        <w:t>Căn cứ Điều 299 và Điều 326 của Bộ luật Tố tụng hình sự;</w:t>
      </w:r>
    </w:p>
    <w:p w:rsidR="00404FEC" w:rsidRDefault="00404FEC" w:rsidP="00404FEC">
      <w:pPr>
        <w:widowControl w:val="0"/>
        <w:spacing w:before="0"/>
        <w:rPr>
          <w:i/>
        </w:rPr>
      </w:pPr>
      <w:r w:rsidRPr="000465A5">
        <w:rPr>
          <w:szCs w:val="28"/>
        </w:rPr>
        <w:tab/>
      </w:r>
      <w:r w:rsidRPr="00986F39">
        <w:rPr>
          <w:i/>
        </w:rPr>
        <w:t xml:space="preserve">Căn cứ các chứng cứ và tài liệu đã được </w:t>
      </w:r>
      <w:r>
        <w:rPr>
          <w:i/>
        </w:rPr>
        <w:t>xem xét</w:t>
      </w:r>
      <w:r w:rsidRPr="00986F39">
        <w:rPr>
          <w:i/>
        </w:rPr>
        <w:t xml:space="preserve"> tại phiên t</w:t>
      </w:r>
      <w:r>
        <w:rPr>
          <w:i/>
        </w:rPr>
        <w:t>òa</w:t>
      </w:r>
      <w:r w:rsidRPr="00986F39">
        <w:rPr>
          <w:i/>
        </w:rPr>
        <w:t>,</w:t>
      </w:r>
      <w:r>
        <w:rPr>
          <w:i/>
        </w:rPr>
        <w:t xml:space="preserve"> kết quả tranh tụng tại phiên tòa, các quy định của pháp luật.</w:t>
      </w:r>
    </w:p>
    <w:p w:rsidR="00404FEC" w:rsidRPr="00237E83" w:rsidRDefault="00404FEC" w:rsidP="00404FEC">
      <w:pPr>
        <w:widowControl w:val="0"/>
        <w:spacing w:before="240" w:after="240"/>
        <w:ind w:firstLine="720"/>
        <w:jc w:val="center"/>
        <w:rPr>
          <w:b/>
          <w:vertAlign w:val="superscript"/>
        </w:rPr>
      </w:pPr>
      <w:r w:rsidRPr="00917D24">
        <w:rPr>
          <w:b/>
        </w:rPr>
        <w:t>HỘI ĐỒNG XÉT XỬ THẢO LUẬN, BIỂU QUYẾT, QUYẾT ĐỊNH CÁC VẤN ĐỀ CỦA VỤ ÁN NHƯ SAU</w:t>
      </w:r>
      <w:r>
        <w:rPr>
          <w:b/>
        </w:rPr>
        <w:t>:</w:t>
      </w:r>
      <w:r>
        <w:rPr>
          <w:b/>
          <w:vertAlign w:val="superscript"/>
        </w:rPr>
        <w:t>(8)</w:t>
      </w:r>
    </w:p>
    <w:p w:rsidR="00404FEC" w:rsidRDefault="00404FEC" w:rsidP="00404FEC">
      <w:pPr>
        <w:widowControl w:val="0"/>
        <w:tabs>
          <w:tab w:val="left" w:leader="dot" w:pos="8505"/>
        </w:tabs>
        <w:spacing w:before="0"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04FEC" w:rsidRDefault="00404FEC" w:rsidP="00404FEC">
      <w:pPr>
        <w:widowControl w:val="0"/>
        <w:tabs>
          <w:tab w:val="left" w:leader="dot" w:pos="8505"/>
        </w:tabs>
        <w:ind w:firstLine="709"/>
      </w:pPr>
      <w:r>
        <w:t>Nghị án kết thúc vào hồi…....giờ..….phút..…, ngày..…tháng..…năm.…</w:t>
      </w:r>
    </w:p>
    <w:p w:rsidR="00404FEC" w:rsidRDefault="00404FEC" w:rsidP="00404FEC">
      <w:pPr>
        <w:widowControl w:val="0"/>
        <w:tabs>
          <w:tab w:val="left" w:leader="dot" w:pos="8505"/>
        </w:tabs>
        <w:spacing w:after="240"/>
        <w:ind w:firstLine="709"/>
      </w:pPr>
      <w:r>
        <w:t>Biên bản nghị án đã được đọc lại cho tất cả các thành viên Hội đồng xét xử cùng nghe và ký tên.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404FEC" w:rsidRPr="002A47F3" w:rsidTr="00FE0863">
        <w:tc>
          <w:tcPr>
            <w:tcW w:w="4502" w:type="dxa"/>
          </w:tcPr>
          <w:p w:rsidR="00404FEC" w:rsidRPr="00D15FBC" w:rsidRDefault="00404FEC" w:rsidP="00FE0863">
            <w:pPr>
              <w:widowControl w:val="0"/>
              <w:spacing w:before="240" w:after="0"/>
              <w:jc w:val="center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THÀNH VIÊN HỘI ĐỒNG XÉT XỬ</w:t>
            </w:r>
          </w:p>
          <w:p w:rsidR="00404FEC" w:rsidRPr="00D15FBC" w:rsidRDefault="00404FEC" w:rsidP="00FE0863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(Ký tên, ghi rõ họ tên)</w:t>
            </w:r>
          </w:p>
        </w:tc>
        <w:tc>
          <w:tcPr>
            <w:tcW w:w="4502" w:type="dxa"/>
          </w:tcPr>
          <w:p w:rsidR="00404FEC" w:rsidRPr="00D15FBC" w:rsidRDefault="00404FEC" w:rsidP="00FE0863">
            <w:pPr>
              <w:widowControl w:val="0"/>
              <w:spacing w:before="240" w:after="0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THẨM PHÁN – CHỦ TỌA PHIÊN TÒA</w:t>
            </w:r>
          </w:p>
          <w:p w:rsidR="00404FEC" w:rsidRPr="00D15FBC" w:rsidRDefault="00404FEC" w:rsidP="00FE0863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(Ký tên, ghi rõ họ tên, đóng dấu)</w:t>
            </w:r>
          </w:p>
        </w:tc>
      </w:tr>
    </w:tbl>
    <w:p w:rsidR="00404FEC" w:rsidRDefault="00404FEC" w:rsidP="00404FEC">
      <w:pPr>
        <w:ind w:firstLine="720"/>
        <w:rPr>
          <w:b/>
          <w:i/>
          <w:sz w:val="24"/>
          <w:szCs w:val="24"/>
          <w:u w:val="single"/>
        </w:rPr>
      </w:pPr>
    </w:p>
    <w:p w:rsidR="00404FEC" w:rsidRDefault="00404FEC" w:rsidP="00404FEC">
      <w:pPr>
        <w:spacing w:before="0"/>
        <w:ind w:firstLine="720"/>
        <w:rPr>
          <w:b/>
          <w:i/>
          <w:sz w:val="24"/>
          <w:szCs w:val="24"/>
          <w:u w:val="single"/>
        </w:rPr>
      </w:pPr>
    </w:p>
    <w:p w:rsidR="00404FEC" w:rsidRDefault="00404FEC" w:rsidP="00404FEC">
      <w:pPr>
        <w:spacing w:before="0"/>
        <w:ind w:firstLine="720"/>
        <w:rPr>
          <w:b/>
          <w:i/>
          <w:sz w:val="24"/>
          <w:szCs w:val="24"/>
          <w:u w:val="single"/>
        </w:rPr>
      </w:pPr>
    </w:p>
    <w:p w:rsidR="00404FEC" w:rsidRDefault="00404FEC" w:rsidP="00404FEC">
      <w:pPr>
        <w:spacing w:before="0"/>
        <w:ind w:firstLine="720"/>
        <w:rPr>
          <w:b/>
          <w:i/>
          <w:sz w:val="24"/>
          <w:szCs w:val="24"/>
          <w:u w:val="single"/>
        </w:rPr>
      </w:pPr>
    </w:p>
    <w:p w:rsidR="00404FEC" w:rsidRPr="000465A5" w:rsidRDefault="00404FEC" w:rsidP="00404FEC">
      <w:pPr>
        <w:spacing w:before="0"/>
        <w:ind w:firstLine="720"/>
        <w:rPr>
          <w:sz w:val="24"/>
          <w:szCs w:val="24"/>
          <w:u w:val="single"/>
        </w:rPr>
      </w:pPr>
      <w:r w:rsidRPr="000465A5">
        <w:rPr>
          <w:b/>
          <w:i/>
          <w:sz w:val="24"/>
          <w:szCs w:val="24"/>
          <w:u w:val="single"/>
        </w:rPr>
        <w:t>Hướng dẫn sử dụng mẫu số</w:t>
      </w:r>
      <w:r>
        <w:rPr>
          <w:b/>
          <w:i/>
          <w:sz w:val="24"/>
          <w:szCs w:val="24"/>
          <w:u w:val="single"/>
        </w:rPr>
        <w:t xml:space="preserve"> 26-HS</w:t>
      </w:r>
      <w:r w:rsidRPr="000465A5">
        <w:rPr>
          <w:sz w:val="24"/>
          <w:szCs w:val="24"/>
          <w:u w:val="single"/>
        </w:rPr>
        <w:t>:</w:t>
      </w:r>
    </w:p>
    <w:p w:rsidR="00404FEC" w:rsidRDefault="00404FEC" w:rsidP="00404FEC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(1) ghi tên Tòa</w:t>
      </w:r>
      <w:r w:rsidRPr="000465A5">
        <w:rPr>
          <w:sz w:val="24"/>
          <w:szCs w:val="24"/>
        </w:rPr>
        <w:t xml:space="preserve"> án xét xử phúc thẩm; nế</w:t>
      </w:r>
      <w:r>
        <w:rPr>
          <w:sz w:val="24"/>
          <w:szCs w:val="24"/>
        </w:rPr>
        <w:t>u là Tòa</w:t>
      </w:r>
      <w:r w:rsidRPr="000465A5">
        <w:rPr>
          <w:sz w:val="24"/>
          <w:szCs w:val="24"/>
        </w:rPr>
        <w:t xml:space="preserve"> án nhân dân tỉnh, thành phố trực thuộ</w:t>
      </w:r>
      <w:r>
        <w:rPr>
          <w:sz w:val="24"/>
          <w:szCs w:val="24"/>
        </w:rPr>
        <w:t>c trung ương thì ghi tên Tòa</w:t>
      </w:r>
      <w:r w:rsidRPr="000465A5">
        <w:rPr>
          <w:sz w:val="24"/>
          <w:szCs w:val="24"/>
        </w:rPr>
        <w:t xml:space="preserve"> án nhân dân tỉnh (thành phố) nào (ví dụ</w:t>
      </w:r>
      <w:r>
        <w:rPr>
          <w:sz w:val="24"/>
          <w:szCs w:val="24"/>
        </w:rPr>
        <w:t>: Tòa</w:t>
      </w:r>
      <w:r w:rsidRPr="000465A5">
        <w:rPr>
          <w:sz w:val="24"/>
          <w:szCs w:val="24"/>
        </w:rPr>
        <w:t xml:space="preserve"> án nhân dân thành phố Hà Nội)</w:t>
      </w:r>
      <w:r w:rsidRPr="000465A5">
        <w:rPr>
          <w:sz w:val="24"/>
          <w:szCs w:val="24"/>
          <w:lang w:val="vi-VN"/>
        </w:rPr>
        <w:t xml:space="preserve">; </w:t>
      </w:r>
      <w:r w:rsidRPr="000465A5">
        <w:rPr>
          <w:sz w:val="24"/>
          <w:szCs w:val="24"/>
        </w:rPr>
        <w:t xml:space="preserve">nếu là Tòa án  nhân dân cấp cao thì ghi: Tòa án  nhân dân cấp cao tại (Hà Nội, Đà Nẵng, </w:t>
      </w:r>
      <w:r>
        <w:rPr>
          <w:sz w:val="24"/>
          <w:szCs w:val="24"/>
        </w:rPr>
        <w:t>Thành phố Hồ Chí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>); nếu là Tòa án quân sự khu vực cần ghi thêm quân khu (</w:t>
      </w:r>
      <w:r>
        <w:rPr>
          <w:sz w:val="24"/>
          <w:szCs w:val="24"/>
        </w:rPr>
        <w:t>Tòa án quân sự Khu vực 1, Quân khu 4</w:t>
      </w:r>
      <w:r w:rsidRPr="000465A5">
        <w:rPr>
          <w:sz w:val="24"/>
          <w:szCs w:val="24"/>
        </w:rPr>
        <w:t>).</w:t>
      </w:r>
    </w:p>
    <w:p w:rsidR="00404FEC" w:rsidRDefault="00404FEC" w:rsidP="00404FEC">
      <w:pPr>
        <w:widowControl w:val="0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(2) ghi địa điểm nơi tiến hành phiên tòa (ví dụ: Tại trụ sở Tòa án nhân dân tỉnh H; hoặc: Tại Hội trường Ủy ban nhân dân huyện T, tỉnh X).</w:t>
      </w:r>
    </w:p>
    <w:p w:rsidR="00404FEC" w:rsidRDefault="00404FEC" w:rsidP="00404FEC">
      <w:pPr>
        <w:widowControl w:val="0"/>
        <w:spacing w:after="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0465A5">
        <w:rPr>
          <w:sz w:val="24"/>
          <w:szCs w:val="24"/>
        </w:rPr>
        <w:t>ghi đầy đủ họ tên của Thẩm phán</w:t>
      </w:r>
      <w:r>
        <w:rPr>
          <w:sz w:val="24"/>
          <w:szCs w:val="24"/>
        </w:rPr>
        <w:t>; nếu là Tòa án quân sự thì ghi cấp bậc quân hàm và ghi họ tên của Thẩm phán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4FEC" w:rsidRDefault="00404FEC" w:rsidP="00404FEC">
      <w:pPr>
        <w:widowControl w:val="0"/>
        <w:spacing w:after="60"/>
        <w:ind w:firstLine="567"/>
        <w:rPr>
          <w:sz w:val="24"/>
        </w:rPr>
      </w:pPr>
      <w:r>
        <w:rPr>
          <w:sz w:val="24"/>
          <w:szCs w:val="24"/>
        </w:rPr>
        <w:t xml:space="preserve">(4) </w:t>
      </w:r>
      <w:r w:rsidRPr="000465A5">
        <w:rPr>
          <w:sz w:val="24"/>
        </w:rPr>
        <w:t>nếu</w:t>
      </w:r>
      <w:r>
        <w:rPr>
          <w:sz w:val="24"/>
        </w:rPr>
        <w:t xml:space="preserve"> có nhiều bị cáo thì ghi thứ tự từng người một; trường hợp</w:t>
      </w:r>
      <w:r w:rsidRPr="000465A5">
        <w:rPr>
          <w:sz w:val="24"/>
        </w:rPr>
        <w:t xml:space="preserve"> bị cáo là pháp nhân thương mại thì ghi tên</w:t>
      </w:r>
      <w:r>
        <w:rPr>
          <w:sz w:val="24"/>
        </w:rPr>
        <w:t xml:space="preserve"> pháp nhân thương mại, </w:t>
      </w:r>
      <w:r w:rsidRPr="000465A5">
        <w:rPr>
          <w:sz w:val="24"/>
        </w:rPr>
        <w:t>địa chỉ trụ sở</w:t>
      </w:r>
      <w:r>
        <w:rPr>
          <w:sz w:val="24"/>
        </w:rPr>
        <w:t xml:space="preserve"> chính</w:t>
      </w:r>
      <w:r w:rsidRPr="000465A5">
        <w:rPr>
          <w:sz w:val="24"/>
        </w:rPr>
        <w:t>,</w:t>
      </w:r>
      <w:r>
        <w:rPr>
          <w:sz w:val="24"/>
        </w:rPr>
        <w:t xml:space="preserve"> họ </w:t>
      </w:r>
      <w:r w:rsidRPr="000465A5">
        <w:rPr>
          <w:sz w:val="24"/>
        </w:rPr>
        <w:t>tên người đại diện theo pháp luật</w:t>
      </w:r>
      <w:r>
        <w:rPr>
          <w:sz w:val="24"/>
        </w:rPr>
        <w:t>.</w:t>
      </w:r>
    </w:p>
    <w:p w:rsidR="00404FEC" w:rsidRPr="00C27252" w:rsidRDefault="00404FEC" w:rsidP="00404FEC">
      <w:pPr>
        <w:widowControl w:val="0"/>
        <w:spacing w:after="60"/>
        <w:ind w:firstLine="567"/>
        <w:rPr>
          <w:sz w:val="24"/>
        </w:rPr>
      </w:pPr>
      <w:r w:rsidRPr="00C27252">
        <w:rPr>
          <w:sz w:val="24"/>
          <w:szCs w:val="24"/>
          <w:lang w:val="vi-VN"/>
        </w:rPr>
        <w:t>(</w:t>
      </w:r>
      <w:r w:rsidRPr="00C27252">
        <w:rPr>
          <w:sz w:val="24"/>
          <w:szCs w:val="24"/>
        </w:rPr>
        <w:t>5</w:t>
      </w:r>
      <w:r w:rsidRPr="00C27252">
        <w:rPr>
          <w:sz w:val="24"/>
          <w:szCs w:val="24"/>
          <w:lang w:val="vi-VN"/>
        </w:rPr>
        <w:t xml:space="preserve">) ghi </w:t>
      </w:r>
      <w:r>
        <w:rPr>
          <w:sz w:val="24"/>
          <w:szCs w:val="24"/>
        </w:rPr>
        <w:t xml:space="preserve">tên </w:t>
      </w:r>
      <w:r w:rsidRPr="00C27252">
        <w:rPr>
          <w:sz w:val="24"/>
          <w:szCs w:val="24"/>
          <w:lang w:val="vi-VN"/>
        </w:rPr>
        <w:t>Tòa án đã xét xử sơ thẩm.</w:t>
      </w:r>
    </w:p>
    <w:p w:rsidR="00404FEC" w:rsidRPr="00C27252" w:rsidRDefault="00404FEC" w:rsidP="00404FEC">
      <w:pPr>
        <w:widowControl w:val="0"/>
        <w:spacing w:before="0"/>
        <w:ind w:firstLine="567"/>
        <w:rPr>
          <w:sz w:val="24"/>
          <w:szCs w:val="24"/>
        </w:rPr>
      </w:pPr>
      <w:r w:rsidRPr="00C27252">
        <w:rPr>
          <w:sz w:val="24"/>
          <w:szCs w:val="24"/>
          <w:lang w:val="vi-VN"/>
        </w:rPr>
        <w:t>(</w:t>
      </w:r>
      <w:r w:rsidRPr="00C27252">
        <w:rPr>
          <w:sz w:val="24"/>
          <w:szCs w:val="24"/>
        </w:rPr>
        <w:t>6</w:t>
      </w:r>
      <w:r w:rsidRPr="00C27252">
        <w:rPr>
          <w:sz w:val="24"/>
          <w:szCs w:val="24"/>
          <w:lang w:val="vi-VN"/>
        </w:rPr>
        <w:t>) và (</w:t>
      </w:r>
      <w:r w:rsidRPr="00C27252">
        <w:rPr>
          <w:sz w:val="24"/>
          <w:szCs w:val="24"/>
        </w:rPr>
        <w:t>7</w:t>
      </w:r>
      <w:r w:rsidRPr="00C27252">
        <w:rPr>
          <w:sz w:val="24"/>
          <w:szCs w:val="24"/>
          <w:lang w:val="vi-VN"/>
        </w:rPr>
        <w:t xml:space="preserve">) ghi cụ thể tội danh và hình phạt mà Tòa án cấp sơ thẩm đã </w:t>
      </w:r>
      <w:r w:rsidRPr="00C27252">
        <w:rPr>
          <w:sz w:val="24"/>
          <w:szCs w:val="24"/>
        </w:rPr>
        <w:t>q</w:t>
      </w:r>
      <w:r w:rsidRPr="00C27252">
        <w:rPr>
          <w:sz w:val="24"/>
          <w:szCs w:val="24"/>
          <w:lang w:val="vi-VN"/>
        </w:rPr>
        <w:t>uyết định.</w:t>
      </w:r>
    </w:p>
    <w:p w:rsidR="00404FEC" w:rsidRDefault="00404FEC" w:rsidP="00404FEC">
      <w:pPr>
        <w:widowControl w:val="0"/>
        <w:ind w:firstLine="567"/>
        <w:rPr>
          <w:sz w:val="24"/>
          <w:lang w:val="nl-NL"/>
        </w:rPr>
      </w:pPr>
      <w:r w:rsidRPr="00D15FBC">
        <w:rPr>
          <w:spacing w:val="-4"/>
          <w:sz w:val="24"/>
          <w:szCs w:val="24"/>
        </w:rPr>
        <w:t xml:space="preserve">(8) </w:t>
      </w:r>
      <w:r>
        <w:rPr>
          <w:rFonts w:cs=".VnTime"/>
          <w:sz w:val="24"/>
          <w:lang w:val="nl-NL"/>
        </w:rPr>
        <w:t>g</w:t>
      </w:r>
      <w:r w:rsidRPr="005E44BE">
        <w:rPr>
          <w:rFonts w:cs=".VnTime"/>
          <w:sz w:val="24"/>
          <w:lang w:val="nl-NL"/>
        </w:rPr>
        <w:t>hi các ý kiến thảo luận, biểu quyết và quyết định của Hội đồng xét xử theo từng vấn đề của vụ án</w:t>
      </w:r>
      <w:r w:rsidRPr="005F277D">
        <w:rPr>
          <w:sz w:val="24"/>
        </w:rPr>
        <w:t xml:space="preserve"> </w:t>
      </w:r>
      <w:r w:rsidRPr="00D15FBC">
        <w:rPr>
          <w:spacing w:val="-4"/>
          <w:sz w:val="24"/>
        </w:rPr>
        <w:t>phải được giải quyết liên quan đến kháng cáo, kháng nghị</w:t>
      </w:r>
      <w:r w:rsidRPr="005E44BE">
        <w:rPr>
          <w:rFonts w:cs=".VnTime"/>
          <w:sz w:val="24"/>
          <w:lang w:val="nl-NL"/>
        </w:rPr>
        <w:t>, nếu có ý kiến khác thì ghi rõ ý kiến của thành viên Hội đồng xét xử có ý kiến khác.</w:t>
      </w:r>
    </w:p>
    <w:p w:rsidR="009A09FB" w:rsidRPr="00404FEC" w:rsidRDefault="009A09FB" w:rsidP="00404FEC">
      <w:bookmarkStart w:id="0" w:name="_GoBack"/>
      <w:bookmarkEnd w:id="0"/>
    </w:p>
    <w:sectPr w:rsidR="009A09FB" w:rsidRPr="0040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076605"/>
    <w:rsid w:val="00141621"/>
    <w:rsid w:val="003708C9"/>
    <w:rsid w:val="00404FEC"/>
    <w:rsid w:val="00463334"/>
    <w:rsid w:val="004A2576"/>
    <w:rsid w:val="00525F85"/>
    <w:rsid w:val="005547CD"/>
    <w:rsid w:val="00627934"/>
    <w:rsid w:val="00680D0E"/>
    <w:rsid w:val="00774207"/>
    <w:rsid w:val="008641EB"/>
    <w:rsid w:val="00883B5E"/>
    <w:rsid w:val="008932ED"/>
    <w:rsid w:val="008A18C4"/>
    <w:rsid w:val="008C1626"/>
    <w:rsid w:val="00994D39"/>
    <w:rsid w:val="009A09FB"/>
    <w:rsid w:val="009F091C"/>
    <w:rsid w:val="00B26B52"/>
    <w:rsid w:val="00BE6003"/>
    <w:rsid w:val="00C105DA"/>
    <w:rsid w:val="00C86DBE"/>
    <w:rsid w:val="00DF6BAD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26</cp:revision>
  <dcterms:created xsi:type="dcterms:W3CDTF">2018-06-03T08:31:00Z</dcterms:created>
  <dcterms:modified xsi:type="dcterms:W3CDTF">2018-07-29T10:07:00Z</dcterms:modified>
</cp:coreProperties>
</file>