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CD078A" w:rsidTr="00557E74">
        <w:tc>
          <w:tcPr>
            <w:tcW w:w="2979" w:type="dxa"/>
            <w:hideMark/>
          </w:tcPr>
          <w:p w:rsidR="00CD078A" w:rsidRDefault="00CD078A" w:rsidP="00557E74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CD078A" w:rsidRDefault="00CD078A" w:rsidP="00557E74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CD078A" w:rsidRDefault="00CD078A" w:rsidP="00557E74">
            <w:pPr>
              <w:spacing w:after="0" w:line="34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CD078A" w:rsidRDefault="00CD078A" w:rsidP="00557E74">
            <w:pPr>
              <w:spacing w:after="0"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78A" w:rsidRDefault="00CD078A" w:rsidP="00CD07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137</w:t>
                                  </w:r>
                                </w:p>
                                <w:p w:rsidR="00CD078A" w:rsidRDefault="00CD078A" w:rsidP="00CD07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CD078A" w:rsidRDefault="00CD078A" w:rsidP="00CD078A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CD078A" w:rsidRDefault="00CD078A" w:rsidP="00CD07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137</w:t>
                            </w:r>
                          </w:p>
                          <w:p w:rsidR="00CD078A" w:rsidRDefault="00CD078A" w:rsidP="00CD07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CD078A" w:rsidRDefault="00CD078A" w:rsidP="00CD078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CD078A" w:rsidRDefault="00CD078A" w:rsidP="00557E74">
            <w:pPr>
              <w:spacing w:after="0" w:line="3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CD078A" w:rsidTr="00557E74">
        <w:tc>
          <w:tcPr>
            <w:tcW w:w="2979" w:type="dxa"/>
            <w:hideMark/>
          </w:tcPr>
          <w:p w:rsidR="00CD078A" w:rsidRDefault="00CD078A" w:rsidP="00557E74">
            <w:pPr>
              <w:spacing w:after="0" w:line="34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5080" r="952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CD078A" w:rsidRDefault="00CD078A" w:rsidP="00557E74">
            <w:pPr>
              <w:spacing w:after="0" w:line="34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D078A" w:rsidRDefault="00CD078A" w:rsidP="00557E74">
            <w:pPr>
              <w:spacing w:after="0" w:line="340" w:lineRule="exact"/>
              <w:jc w:val="center"/>
            </w:pPr>
          </w:p>
        </w:tc>
        <w:tc>
          <w:tcPr>
            <w:tcW w:w="5389" w:type="dxa"/>
            <w:hideMark/>
          </w:tcPr>
          <w:p w:rsidR="00CD078A" w:rsidRDefault="00CD078A" w:rsidP="00557E74">
            <w:pPr>
              <w:spacing w:after="0" w:line="34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5715</wp:posOffset>
                      </wp:positionV>
                      <wp:extent cx="1999615" cy="0"/>
                      <wp:effectExtent l="8890" t="5080" r="1079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.45pt" to="20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z3HQ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"/>
                  </w:pict>
                </mc:Fallback>
              </mc:AlternateContent>
            </w:r>
          </w:p>
          <w:p w:rsidR="00CD078A" w:rsidRDefault="00CD078A" w:rsidP="00557E74">
            <w:pPr>
              <w:spacing w:after="0" w:line="34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078A" w:rsidRPr="002F12A6" w:rsidRDefault="00CD078A" w:rsidP="00CD078A">
      <w:pPr>
        <w:tabs>
          <w:tab w:val="left" w:pos="2408"/>
        </w:tabs>
        <w:spacing w:after="0" w:line="360" w:lineRule="exact"/>
        <w:ind w:left="-567"/>
        <w:rPr>
          <w:rFonts w:eastAsia="Times New Roman"/>
          <w:sz w:val="32"/>
          <w:szCs w:val="20"/>
        </w:rPr>
      </w:pPr>
    </w:p>
    <w:p w:rsidR="00CD078A" w:rsidRPr="009A6DF6" w:rsidRDefault="00CD078A" w:rsidP="00CD078A">
      <w:pPr>
        <w:keepNext/>
        <w:spacing w:before="240" w:after="0" w:line="360" w:lineRule="exact"/>
        <w:jc w:val="center"/>
        <w:outlineLvl w:val="1"/>
        <w:rPr>
          <w:rFonts w:ascii="Verdana" w:eastAsia="Times New Roman" w:hAnsi="Verdana"/>
          <w:b/>
          <w:lang w:val="en-GB"/>
        </w:rPr>
      </w:pPr>
      <w:r w:rsidRPr="009A6DF6">
        <w:rPr>
          <w:rFonts w:eastAsia="Times New Roman"/>
          <w:b/>
          <w:lang w:val="en-GB"/>
        </w:rPr>
        <w:t xml:space="preserve">LỆNH </w:t>
      </w:r>
      <w:r>
        <w:rPr>
          <w:rFonts w:eastAsia="Times New Roman"/>
          <w:b/>
          <w:lang w:val="en-GB"/>
        </w:rPr>
        <w:t xml:space="preserve">XUẤT </w:t>
      </w:r>
      <w:r w:rsidRPr="009A6DF6">
        <w:rPr>
          <w:rFonts w:eastAsia="Times New Roman"/>
          <w:b/>
          <w:lang w:val="en-GB"/>
        </w:rPr>
        <w:t>KHO VẬT CHỨNG</w:t>
      </w:r>
    </w:p>
    <w:p w:rsidR="00CD078A" w:rsidRDefault="00CD078A" w:rsidP="00CD078A">
      <w:pPr>
        <w:tabs>
          <w:tab w:val="right" w:pos="99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</w:p>
    <w:p w:rsidR="00CD078A" w:rsidRPr="002F12A6" w:rsidRDefault="00CD078A" w:rsidP="00CD078A">
      <w:pPr>
        <w:tabs>
          <w:tab w:val="right" w:pos="99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2F12A6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>: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Pr="002F12A6" w:rsidRDefault="00CD078A" w:rsidP="00CD078A">
      <w:pPr>
        <w:tabs>
          <w:tab w:val="right" w:pos="56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2F12A6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: 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ind w:firstLine="567"/>
        <w:rPr>
          <w:rFonts w:eastAsia="Times New Roman"/>
          <w:spacing w:val="-2"/>
          <w:sz w:val="16"/>
          <w:szCs w:val="20"/>
        </w:rPr>
      </w:pPr>
      <w:proofErr w:type="spellStart"/>
      <w:r>
        <w:rPr>
          <w:rFonts w:eastAsia="Times New Roman"/>
          <w:spacing w:val="-2"/>
          <w:sz w:val="26"/>
          <w:szCs w:val="26"/>
        </w:rPr>
        <w:t>Căn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cứ</w:t>
      </w:r>
      <w:proofErr w:type="spellEnd"/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Pr="002F12A6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99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9A6DF6">
        <w:rPr>
          <w:rFonts w:eastAsia="Times New Roman"/>
          <w:sz w:val="26"/>
          <w:szCs w:val="26"/>
        </w:rPr>
        <w:t>Để</w:t>
      </w:r>
      <w:proofErr w:type="spellEnd"/>
      <w:r w:rsidRPr="009A6DF6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phục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vụ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cho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hoạt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động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điều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tra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vụ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pacing w:val="-2"/>
          <w:sz w:val="26"/>
          <w:szCs w:val="26"/>
        </w:rPr>
        <w:t>án</w:t>
      </w:r>
      <w:proofErr w:type="spellEnd"/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hình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sự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; </w:t>
      </w:r>
    </w:p>
    <w:p w:rsidR="00CD078A" w:rsidRPr="002F12A6" w:rsidRDefault="00CD078A" w:rsidP="00CD078A">
      <w:pPr>
        <w:tabs>
          <w:tab w:val="right" w:pos="99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>
        <w:rPr>
          <w:rFonts w:eastAsia="Times New Roman"/>
          <w:spacing w:val="-2"/>
          <w:sz w:val="26"/>
          <w:szCs w:val="26"/>
        </w:rPr>
        <w:t>Căn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cứ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pacing w:val="-2"/>
          <w:sz w:val="26"/>
          <w:szCs w:val="26"/>
        </w:rPr>
        <w:t>Điều</w:t>
      </w:r>
      <w:proofErr w:type="spellEnd"/>
      <w:r>
        <w:rPr>
          <w:rFonts w:eastAsia="Times New Roman"/>
          <w:spacing w:val="-2"/>
          <w:sz w:val="26"/>
          <w:szCs w:val="26"/>
          <w:vertAlign w:val="superscript"/>
        </w:rPr>
        <w:t>(</w:t>
      </w:r>
      <w:proofErr w:type="gramEnd"/>
      <w:r>
        <w:rPr>
          <w:rFonts w:eastAsia="Times New Roman"/>
          <w:spacing w:val="-2"/>
          <w:sz w:val="26"/>
          <w:szCs w:val="26"/>
          <w:vertAlign w:val="superscript"/>
        </w:rPr>
        <w:t>*)</w:t>
      </w:r>
      <w:r>
        <w:rPr>
          <w:rFonts w:eastAsia="Times New Roman"/>
          <w:spacing w:val="-2"/>
          <w:sz w:val="16"/>
          <w:szCs w:val="20"/>
        </w:rPr>
        <w:t xml:space="preserve"> </w:t>
      </w:r>
      <w:r w:rsidRPr="00F57349">
        <w:rPr>
          <w:rFonts w:eastAsia="Times New Roman"/>
          <w:spacing w:val="-2"/>
          <w:sz w:val="16"/>
          <w:szCs w:val="20"/>
        </w:rPr>
        <w:t>............</w:t>
      </w:r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và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Điều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90 </w:t>
      </w:r>
      <w:proofErr w:type="spellStart"/>
      <w:r>
        <w:rPr>
          <w:rFonts w:eastAsia="Times New Roman"/>
          <w:spacing w:val="-2"/>
          <w:sz w:val="26"/>
          <w:szCs w:val="26"/>
        </w:rPr>
        <w:t>Bộ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luật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Tố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tụng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hình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sự</w:t>
      </w:r>
      <w:proofErr w:type="spellEnd"/>
      <w:r>
        <w:rPr>
          <w:rFonts w:eastAsia="Times New Roman"/>
          <w:spacing w:val="-2"/>
          <w:sz w:val="26"/>
          <w:szCs w:val="26"/>
        </w:rPr>
        <w:t>,</w:t>
      </w:r>
    </w:p>
    <w:p w:rsidR="00CD078A" w:rsidRPr="00AF0C8A" w:rsidRDefault="00CD078A" w:rsidP="00CD078A">
      <w:pPr>
        <w:spacing w:before="120" w:after="120" w:line="360" w:lineRule="exact"/>
        <w:jc w:val="center"/>
        <w:rPr>
          <w:rFonts w:eastAsia="Times New Roman"/>
          <w:b/>
          <w:spacing w:val="-2"/>
          <w:sz w:val="26"/>
          <w:szCs w:val="26"/>
        </w:rPr>
      </w:pPr>
      <w:r w:rsidRPr="00AF0C8A">
        <w:rPr>
          <w:rFonts w:eastAsia="Times New Roman"/>
          <w:b/>
          <w:spacing w:val="-2"/>
          <w:sz w:val="26"/>
          <w:szCs w:val="26"/>
        </w:rPr>
        <w:t>RA LỆNH</w:t>
      </w:r>
      <w:r w:rsidRPr="00AF0C8A">
        <w:rPr>
          <w:rFonts w:eastAsia="Times New Roman"/>
          <w:spacing w:val="-2"/>
          <w:sz w:val="26"/>
          <w:szCs w:val="26"/>
        </w:rPr>
        <w:t>:</w:t>
      </w:r>
    </w:p>
    <w:p w:rsidR="00CD078A" w:rsidRPr="002F12A6" w:rsidRDefault="00CD078A" w:rsidP="00CD078A">
      <w:pPr>
        <w:tabs>
          <w:tab w:val="right" w:pos="3119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>
        <w:rPr>
          <w:rFonts w:eastAsia="Times New Roman"/>
          <w:spacing w:val="-2"/>
          <w:sz w:val="26"/>
          <w:szCs w:val="20"/>
        </w:rPr>
        <w:t>Xuất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kho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thuộc</w:t>
      </w:r>
      <w:proofErr w:type="spellEnd"/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5103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2F12A6">
        <w:rPr>
          <w:rFonts w:eastAsia="Times New Roman"/>
          <w:spacing w:val="-2"/>
          <w:sz w:val="26"/>
          <w:szCs w:val="20"/>
        </w:rPr>
        <w:t>những</w:t>
      </w:r>
      <w:proofErr w:type="spellEnd"/>
      <w:proofErr w:type="gram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dưới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đây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của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án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hình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sự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: </w:t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Pr="002F12A6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Pr="002F12A6" w:rsidRDefault="00CD078A" w:rsidP="00CD078A">
      <w:pPr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2F12A6">
        <w:rPr>
          <w:rFonts w:eastAsia="Times New Roman"/>
          <w:spacing w:val="-2"/>
          <w:sz w:val="26"/>
          <w:szCs w:val="20"/>
        </w:rPr>
        <w:t>(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Ghi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rõ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chủng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loại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số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lượng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trọng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lượng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đặc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điểm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tình</w:t>
      </w:r>
      <w:proofErr w:type="spellEnd"/>
      <w:r w:rsidRPr="002F12A6"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i/>
          <w:spacing w:val="-2"/>
          <w:sz w:val="26"/>
          <w:szCs w:val="20"/>
        </w:rPr>
        <w:t>trạng</w:t>
      </w:r>
      <w:proofErr w:type="spellEnd"/>
      <w:r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i/>
          <w:spacing w:val="-2"/>
          <w:sz w:val="26"/>
          <w:szCs w:val="20"/>
        </w:rPr>
        <w:t>vật</w:t>
      </w:r>
      <w:proofErr w:type="spellEnd"/>
      <w:r>
        <w:rPr>
          <w:rFonts w:eastAsia="Times New Roman"/>
          <w:i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i/>
          <w:spacing w:val="-2"/>
          <w:sz w:val="26"/>
          <w:szCs w:val="20"/>
        </w:rPr>
        <w:t>chứng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>):</w:t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240" w:lineRule="auto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98425</wp:posOffset>
                </wp:positionV>
                <wp:extent cx="698500" cy="0"/>
                <wp:effectExtent l="10795" t="5715" r="508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2pt;margin-top:7.75pt;width: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VB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"/>
            </w:pict>
          </mc:Fallback>
        </mc:AlternateContent>
      </w:r>
    </w:p>
    <w:p w:rsidR="00CD078A" w:rsidRPr="00C37119" w:rsidRDefault="00CD078A" w:rsidP="00CD078A">
      <w:pPr>
        <w:tabs>
          <w:tab w:val="right" w:pos="0"/>
          <w:tab w:val="left" w:leader="dot" w:pos="9356"/>
        </w:tabs>
        <w:spacing w:after="0" w:line="240" w:lineRule="auto"/>
        <w:rPr>
          <w:rFonts w:eastAsia="Times New Roman"/>
          <w:spacing w:val="-2"/>
          <w:sz w:val="16"/>
          <w:szCs w:val="16"/>
        </w:rPr>
      </w:pPr>
      <w:r w:rsidRPr="00C37119">
        <w:rPr>
          <w:rFonts w:eastAsia="Times New Roman"/>
          <w:spacing w:val="-2"/>
          <w:sz w:val="16"/>
          <w:szCs w:val="16"/>
        </w:rPr>
        <w:t xml:space="preserve">(*)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Căn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cứ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nhiệm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vụ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quyền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hạn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quy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tại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36,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39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C37119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C37119">
        <w:rPr>
          <w:rFonts w:eastAsia="Times New Roman"/>
          <w:spacing w:val="-2"/>
          <w:sz w:val="16"/>
          <w:szCs w:val="16"/>
        </w:rPr>
        <w:t xml:space="preserve"> 40 BLTTHS</w:t>
      </w:r>
      <w:r>
        <w:rPr>
          <w:rFonts w:eastAsia="Times New Roman"/>
          <w:spacing w:val="-2"/>
          <w:sz w:val="16"/>
          <w:szCs w:val="16"/>
        </w:rPr>
        <w:t>.</w:t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lastRenderedPageBreak/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ind w:firstLine="567"/>
        <w:rPr>
          <w:rFonts w:eastAsia="Times New Roman"/>
          <w:spacing w:val="-2"/>
          <w:sz w:val="16"/>
          <w:szCs w:val="20"/>
        </w:rPr>
      </w:pPr>
      <w:proofErr w:type="spellStart"/>
      <w:r>
        <w:rPr>
          <w:rFonts w:eastAsia="Times New Roman"/>
          <w:spacing w:val="-2"/>
          <w:sz w:val="26"/>
          <w:szCs w:val="20"/>
        </w:rPr>
        <w:t>Phân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công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ô</w:t>
      </w:r>
      <w:r w:rsidRPr="002F12A6">
        <w:rPr>
          <w:rFonts w:eastAsia="Times New Roman"/>
          <w:spacing w:val="-2"/>
          <w:sz w:val="26"/>
          <w:szCs w:val="20"/>
        </w:rPr>
        <w:t>ng</w:t>
      </w:r>
      <w:proofErr w:type="spellEnd"/>
      <w:r>
        <w:rPr>
          <w:rFonts w:eastAsia="Times New Roman"/>
          <w:spacing w:val="-2"/>
          <w:sz w:val="26"/>
          <w:szCs w:val="20"/>
        </w:rPr>
        <w:t>/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bà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>:</w:t>
      </w:r>
      <w:r w:rsidRPr="009041C2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CD078A" w:rsidRPr="002F12A6" w:rsidRDefault="00CD078A" w:rsidP="00CD078A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>
        <w:rPr>
          <w:rFonts w:eastAsia="Times New Roman"/>
          <w:spacing w:val="-2"/>
          <w:sz w:val="26"/>
          <w:szCs w:val="20"/>
        </w:rPr>
        <w:t>thuộc</w:t>
      </w:r>
      <w:proofErr w:type="spellEnd"/>
      <w:proofErr w:type="gram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Cơ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quan</w:t>
      </w:r>
      <w:proofErr w:type="spellEnd"/>
      <w:r>
        <w:rPr>
          <w:rFonts w:eastAsia="Times New Roman"/>
          <w:spacing w:val="-2"/>
          <w:sz w:val="16"/>
          <w:szCs w:val="20"/>
        </w:rPr>
        <w:tab/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2F12A6">
        <w:rPr>
          <w:rFonts w:eastAsia="Times New Roman"/>
          <w:spacing w:val="-2"/>
          <w:sz w:val="26"/>
          <w:szCs w:val="20"/>
        </w:rPr>
        <w:t>chịu</w:t>
      </w:r>
      <w:proofErr w:type="spellEnd"/>
      <w:proofErr w:type="gram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trách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nhiệm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nhận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liệu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nêu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trên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từ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kho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thuộc</w:t>
      </w:r>
      <w:proofErr w:type="spellEnd"/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16"/>
        </w:rPr>
        <w:t xml:space="preserve"> </w:t>
      </w:r>
      <w:r w:rsidRPr="002F12A6">
        <w:rPr>
          <w:rFonts w:eastAsia="Times New Roman"/>
          <w:spacing w:val="-2"/>
          <w:sz w:val="26"/>
          <w:szCs w:val="20"/>
        </w:rPr>
        <w:t xml:space="preserve"> </w:t>
      </w:r>
    </w:p>
    <w:p w:rsidR="00CD078A" w:rsidRDefault="00CD078A" w:rsidP="00CD078A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CD078A" w:rsidRPr="002F12A6" w:rsidRDefault="00CD078A" w:rsidP="00CD078A">
      <w:pPr>
        <w:tabs>
          <w:tab w:val="right" w:pos="0"/>
          <w:tab w:val="left" w:leader="dot" w:pos="7797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2F12A6">
        <w:rPr>
          <w:rFonts w:eastAsia="Times New Roman"/>
          <w:spacing w:val="-2"/>
          <w:sz w:val="26"/>
          <w:szCs w:val="20"/>
        </w:rPr>
        <w:t>và</w:t>
      </w:r>
      <w:proofErr w:type="spellEnd"/>
      <w:proofErr w:type="gram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vận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chuyển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bảo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quản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quản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lý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phục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vụ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hoạt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động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điều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tra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vụ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án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theo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quy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F12A6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2F12A6">
        <w:rPr>
          <w:rFonts w:eastAsia="Times New Roman"/>
          <w:spacing w:val="-2"/>
          <w:sz w:val="26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856"/>
      </w:tblGrid>
      <w:tr w:rsidR="00CD078A" w:rsidRPr="00163736" w:rsidTr="00557E74">
        <w:tc>
          <w:tcPr>
            <w:tcW w:w="4715" w:type="dxa"/>
          </w:tcPr>
          <w:p w:rsidR="00CD078A" w:rsidRPr="00163736" w:rsidRDefault="00CD078A" w:rsidP="00557E74">
            <w:pPr>
              <w:spacing w:before="120" w:after="0" w:line="360" w:lineRule="exact"/>
              <w:rPr>
                <w:rFonts w:eastAsia="Times New Roman"/>
                <w:b/>
                <w:i/>
                <w:sz w:val="22"/>
                <w:szCs w:val="22"/>
              </w:rPr>
            </w:pPr>
            <w:proofErr w:type="spellStart"/>
            <w:r w:rsidRPr="00163736">
              <w:rPr>
                <w:rFonts w:eastAsia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163736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3736">
              <w:rPr>
                <w:rFonts w:eastAsia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163736">
              <w:rPr>
                <w:rFonts w:eastAsia="Times New Roman"/>
                <w:b/>
                <w:i/>
                <w:sz w:val="22"/>
                <w:szCs w:val="22"/>
              </w:rPr>
              <w:t xml:space="preserve">: </w:t>
            </w: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16"/>
                <w:szCs w:val="16"/>
              </w:rPr>
            </w:pPr>
            <w:r w:rsidRPr="00163736">
              <w:rPr>
                <w:rFonts w:eastAsia="Times New Roman"/>
                <w:sz w:val="20"/>
                <w:szCs w:val="20"/>
              </w:rPr>
              <w:t xml:space="preserve">- VKS </w:t>
            </w:r>
            <w:r w:rsidRPr="00163736">
              <w:rPr>
                <w:rFonts w:eastAsia="Times New Roman"/>
                <w:sz w:val="16"/>
                <w:szCs w:val="16"/>
              </w:rPr>
              <w:t>…………………………………</w:t>
            </w: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16"/>
                <w:szCs w:val="16"/>
              </w:rPr>
            </w:pPr>
            <w:r w:rsidRPr="00163736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Kho</w:t>
            </w:r>
            <w:proofErr w:type="spellEnd"/>
            <w:r w:rsidRPr="0016373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vật</w:t>
            </w:r>
            <w:proofErr w:type="spellEnd"/>
            <w:r w:rsidRPr="0016373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chứng</w:t>
            </w:r>
            <w:proofErr w:type="spellEnd"/>
            <w:r w:rsidRPr="00163736">
              <w:rPr>
                <w:rFonts w:eastAsia="Times New Roman"/>
                <w:sz w:val="16"/>
                <w:szCs w:val="16"/>
              </w:rPr>
              <w:t>…………..………..</w:t>
            </w: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16"/>
                <w:szCs w:val="16"/>
              </w:rPr>
            </w:pPr>
            <w:r w:rsidRPr="00163736">
              <w:rPr>
                <w:rFonts w:eastAsia="Times New Roman"/>
                <w:sz w:val="20"/>
                <w:szCs w:val="20"/>
              </w:rPr>
              <w:t xml:space="preserve">- </w:t>
            </w:r>
            <w:r w:rsidRPr="00163736">
              <w:rPr>
                <w:rFonts w:eastAsia="Times New Roman"/>
                <w:sz w:val="16"/>
                <w:szCs w:val="16"/>
              </w:rPr>
              <w:t>………………………………………..</w:t>
            </w: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163736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Hồ</w:t>
            </w:r>
            <w:proofErr w:type="spellEnd"/>
            <w:r w:rsidRPr="0016373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sơ</w:t>
            </w:r>
            <w:proofErr w:type="spellEnd"/>
            <w:r w:rsidRPr="00163736">
              <w:rPr>
                <w:rFonts w:eastAsia="Times New Roman"/>
                <w:sz w:val="20"/>
                <w:szCs w:val="20"/>
              </w:rPr>
              <w:t xml:space="preserve"> 02 </w:t>
            </w:r>
            <w:proofErr w:type="spellStart"/>
            <w:r w:rsidRPr="00163736">
              <w:rPr>
                <w:rFonts w:eastAsia="Times New Roman"/>
                <w:sz w:val="20"/>
                <w:szCs w:val="20"/>
              </w:rPr>
              <w:t>bản</w:t>
            </w:r>
            <w:proofErr w:type="spellEnd"/>
            <w:r w:rsidRPr="00163736">
              <w:rPr>
                <w:rFonts w:eastAsia="Times New Roman"/>
                <w:sz w:val="20"/>
                <w:szCs w:val="20"/>
              </w:rPr>
              <w:t>.</w:t>
            </w: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CD078A" w:rsidRPr="00163736" w:rsidRDefault="00CD078A" w:rsidP="00557E7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6" w:type="dxa"/>
          </w:tcPr>
          <w:p w:rsidR="00CD078A" w:rsidRPr="00163736" w:rsidRDefault="00CD078A" w:rsidP="00557E74">
            <w:pPr>
              <w:spacing w:before="120" w:after="0" w:line="360" w:lineRule="exact"/>
              <w:rPr>
                <w:rFonts w:eastAsia="Times New Roman"/>
                <w:sz w:val="16"/>
                <w:szCs w:val="20"/>
              </w:rPr>
            </w:pPr>
            <w:r w:rsidRPr="00163736">
              <w:rPr>
                <w:rFonts w:eastAsia="Times New Roman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 w:rsidR="00CD078A" w:rsidRPr="002F12A6" w:rsidRDefault="00CD078A" w:rsidP="00CD078A">
      <w:pPr>
        <w:spacing w:after="0" w:line="240" w:lineRule="auto"/>
        <w:rPr>
          <w:rFonts w:eastAsia="Times New Roman"/>
          <w:sz w:val="16"/>
          <w:szCs w:val="20"/>
        </w:rPr>
      </w:pPr>
    </w:p>
    <w:p w:rsidR="00A66A39" w:rsidRDefault="00CD078A">
      <w:bookmarkStart w:id="0" w:name="_GoBack"/>
      <w:bookmarkEnd w:id="0"/>
    </w:p>
    <w:sectPr w:rsidR="00A66A39" w:rsidSect="00635815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A"/>
    <w:rsid w:val="00561649"/>
    <w:rsid w:val="005D175A"/>
    <w:rsid w:val="00C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2018-03-12T02:21:00Z</dcterms:created>
  <dcterms:modified xsi:type="dcterms:W3CDTF">2018-03-12T02:21:00Z</dcterms:modified>
</cp:coreProperties>
</file>