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6E9D" w:rsidRPr="00896E9D" w14:paraId="30A18C4D" w14:textId="77777777" w:rsidTr="00896E9D">
        <w:trPr>
          <w:tblCellSpacing w:w="0" w:type="dxa"/>
        </w:trPr>
        <w:tc>
          <w:tcPr>
            <w:tcW w:w="3348" w:type="dxa"/>
            <w:shd w:val="clear" w:color="auto" w:fill="FFFFFF"/>
            <w:tcMar>
              <w:top w:w="0" w:type="dxa"/>
              <w:left w:w="108" w:type="dxa"/>
              <w:bottom w:w="0" w:type="dxa"/>
              <w:right w:w="108" w:type="dxa"/>
            </w:tcMar>
            <w:hideMark/>
          </w:tcPr>
          <w:p w14:paraId="082762D5" w14:textId="77777777" w:rsidR="00896E9D" w:rsidRPr="00896E9D" w:rsidRDefault="00896E9D" w:rsidP="00896E9D">
            <w:pPr>
              <w:spacing w:before="120" w:after="0" w:line="234" w:lineRule="atLeast"/>
              <w:jc w:val="center"/>
              <w:rPr>
                <w:rFonts w:ascii="Arial" w:eastAsia="Times New Roman" w:hAnsi="Arial" w:cs="Arial"/>
                <w:color w:val="000000"/>
                <w:sz w:val="18"/>
                <w:szCs w:val="18"/>
              </w:rPr>
            </w:pPr>
            <w:r w:rsidRPr="00896E9D">
              <w:rPr>
                <w:rFonts w:ascii="Arial" w:eastAsia="Times New Roman" w:hAnsi="Arial" w:cs="Arial"/>
                <w:b/>
                <w:bCs/>
                <w:color w:val="000000"/>
                <w:sz w:val="18"/>
                <w:szCs w:val="18"/>
              </w:rPr>
              <w:t>QUỐC HỘI</w:t>
            </w:r>
            <w:r w:rsidRPr="00896E9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6A072EF6" w14:textId="77777777" w:rsidR="00896E9D" w:rsidRPr="00896E9D" w:rsidRDefault="00896E9D" w:rsidP="00896E9D">
            <w:pPr>
              <w:spacing w:before="120" w:after="0" w:line="234" w:lineRule="atLeast"/>
              <w:jc w:val="center"/>
              <w:rPr>
                <w:rFonts w:ascii="Arial" w:eastAsia="Times New Roman" w:hAnsi="Arial" w:cs="Arial"/>
                <w:color w:val="000000"/>
                <w:sz w:val="18"/>
                <w:szCs w:val="18"/>
              </w:rPr>
            </w:pPr>
            <w:r w:rsidRPr="00896E9D">
              <w:rPr>
                <w:rFonts w:ascii="Arial" w:eastAsia="Times New Roman" w:hAnsi="Arial" w:cs="Arial"/>
                <w:b/>
                <w:bCs/>
                <w:color w:val="000000"/>
                <w:sz w:val="18"/>
                <w:szCs w:val="18"/>
              </w:rPr>
              <w:t>CỘNG HÒA XÃ HỘI CHỦ NGHĨA VIỆT NAM</w:t>
            </w:r>
            <w:r w:rsidRPr="00896E9D">
              <w:rPr>
                <w:rFonts w:ascii="Arial" w:eastAsia="Times New Roman" w:hAnsi="Arial" w:cs="Arial"/>
                <w:b/>
                <w:bCs/>
                <w:color w:val="000000"/>
                <w:sz w:val="18"/>
                <w:szCs w:val="18"/>
              </w:rPr>
              <w:br/>
              <w:t>Độc lập - Tự do - Hạnh phúc</w:t>
            </w:r>
            <w:r w:rsidRPr="00896E9D">
              <w:rPr>
                <w:rFonts w:ascii="Arial" w:eastAsia="Times New Roman" w:hAnsi="Arial" w:cs="Arial"/>
                <w:b/>
                <w:bCs/>
                <w:color w:val="000000"/>
                <w:sz w:val="18"/>
                <w:szCs w:val="18"/>
              </w:rPr>
              <w:br/>
              <w:t>---------------</w:t>
            </w:r>
          </w:p>
        </w:tc>
      </w:tr>
      <w:tr w:rsidR="00896E9D" w:rsidRPr="00896E9D" w14:paraId="3E0AC9C9" w14:textId="77777777" w:rsidTr="00896E9D">
        <w:trPr>
          <w:tblCellSpacing w:w="0" w:type="dxa"/>
        </w:trPr>
        <w:tc>
          <w:tcPr>
            <w:tcW w:w="3348" w:type="dxa"/>
            <w:shd w:val="clear" w:color="auto" w:fill="FFFFFF"/>
            <w:tcMar>
              <w:top w:w="0" w:type="dxa"/>
              <w:left w:w="108" w:type="dxa"/>
              <w:bottom w:w="0" w:type="dxa"/>
              <w:right w:w="108" w:type="dxa"/>
            </w:tcMar>
            <w:hideMark/>
          </w:tcPr>
          <w:p w14:paraId="40904641" w14:textId="77777777" w:rsidR="00896E9D" w:rsidRPr="00896E9D" w:rsidRDefault="00896E9D" w:rsidP="00896E9D">
            <w:pPr>
              <w:spacing w:before="120" w:after="0" w:line="234" w:lineRule="atLeast"/>
              <w:jc w:val="center"/>
              <w:rPr>
                <w:rFonts w:ascii="Arial" w:eastAsia="Times New Roman" w:hAnsi="Arial" w:cs="Arial"/>
                <w:color w:val="000000"/>
                <w:sz w:val="18"/>
                <w:szCs w:val="18"/>
              </w:rPr>
            </w:pPr>
            <w:r w:rsidRPr="00896E9D">
              <w:rPr>
                <w:rFonts w:ascii="Arial" w:eastAsia="Times New Roman" w:hAnsi="Arial" w:cs="Arial"/>
                <w:color w:val="000000"/>
                <w:sz w:val="18"/>
                <w:szCs w:val="18"/>
              </w:rPr>
              <w:t>Số: 53/2014/QH13</w:t>
            </w:r>
          </w:p>
        </w:tc>
        <w:tc>
          <w:tcPr>
            <w:tcW w:w="5508" w:type="dxa"/>
            <w:shd w:val="clear" w:color="auto" w:fill="FFFFFF"/>
            <w:tcMar>
              <w:top w:w="0" w:type="dxa"/>
              <w:left w:w="108" w:type="dxa"/>
              <w:bottom w:w="0" w:type="dxa"/>
              <w:right w:w="108" w:type="dxa"/>
            </w:tcMar>
            <w:hideMark/>
          </w:tcPr>
          <w:p w14:paraId="79E4151C" w14:textId="77777777" w:rsidR="00896E9D" w:rsidRPr="00896E9D" w:rsidRDefault="00896E9D" w:rsidP="00896E9D">
            <w:pPr>
              <w:spacing w:before="120" w:after="0" w:line="234" w:lineRule="atLeast"/>
              <w:jc w:val="right"/>
              <w:rPr>
                <w:rFonts w:ascii="Arial" w:eastAsia="Times New Roman" w:hAnsi="Arial" w:cs="Arial"/>
                <w:color w:val="000000"/>
                <w:sz w:val="18"/>
                <w:szCs w:val="18"/>
              </w:rPr>
            </w:pPr>
            <w:r w:rsidRPr="00896E9D">
              <w:rPr>
                <w:rFonts w:ascii="Arial" w:eastAsia="Times New Roman" w:hAnsi="Arial" w:cs="Arial"/>
                <w:i/>
                <w:iCs/>
                <w:color w:val="000000"/>
                <w:sz w:val="18"/>
                <w:szCs w:val="18"/>
              </w:rPr>
              <w:t>Hà Nội, ngày 20 tháng 06 năm 2014</w:t>
            </w:r>
          </w:p>
        </w:tc>
      </w:tr>
    </w:tbl>
    <w:p w14:paraId="3EEBEC2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lang w:val="vi-VN"/>
        </w:rPr>
        <w:t> </w:t>
      </w:r>
    </w:p>
    <w:p w14:paraId="7BD0511C"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0" w:name="loai_1"/>
      <w:r w:rsidRPr="00896E9D">
        <w:rPr>
          <w:rFonts w:ascii="Arial" w:eastAsia="Times New Roman" w:hAnsi="Arial" w:cs="Arial"/>
          <w:b/>
          <w:bCs/>
          <w:color w:val="000000"/>
          <w:sz w:val="24"/>
          <w:szCs w:val="24"/>
          <w:lang w:val="vi-VN"/>
        </w:rPr>
        <w:t>LUẬT</w:t>
      </w:r>
      <w:bookmarkEnd w:id="0"/>
    </w:p>
    <w:p w14:paraId="01C4AC6A"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1" w:name="loai_1_name"/>
      <w:r w:rsidRPr="00896E9D">
        <w:rPr>
          <w:rFonts w:ascii="Arial" w:eastAsia="Times New Roman" w:hAnsi="Arial" w:cs="Arial"/>
          <w:color w:val="000000"/>
          <w:sz w:val="18"/>
          <w:szCs w:val="18"/>
          <w:lang w:val="vi-VN"/>
        </w:rPr>
        <w:t>CÔNG CHỨNG</w:t>
      </w:r>
      <w:bookmarkEnd w:id="1"/>
    </w:p>
    <w:p w14:paraId="7117211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i/>
          <w:iCs/>
          <w:color w:val="000000"/>
          <w:sz w:val="18"/>
          <w:szCs w:val="18"/>
          <w:lang w:val="vi-VN"/>
        </w:rPr>
        <w:t>Căn cứ Hiến pháp nước Cộng hòa xã hội chủ nghĩa Việt Nam;</w:t>
      </w:r>
    </w:p>
    <w:p w14:paraId="1F5E681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i/>
          <w:iCs/>
          <w:color w:val="000000"/>
          <w:sz w:val="18"/>
          <w:szCs w:val="18"/>
          <w:lang w:val="vi-VN"/>
        </w:rPr>
        <w:t>Quốc hội ban hành Luật công chứng.</w:t>
      </w:r>
    </w:p>
    <w:p w14:paraId="03CC5CB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 w:name="chuong_1"/>
      <w:r w:rsidRPr="00896E9D">
        <w:rPr>
          <w:rFonts w:ascii="Arial" w:eastAsia="Times New Roman" w:hAnsi="Arial" w:cs="Arial"/>
          <w:b/>
          <w:bCs/>
          <w:color w:val="000000"/>
          <w:sz w:val="18"/>
          <w:szCs w:val="18"/>
        </w:rPr>
        <w:t>Chương I</w:t>
      </w:r>
      <w:bookmarkEnd w:id="2"/>
    </w:p>
    <w:p w14:paraId="520E16A6"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3" w:name="chuong_1_name"/>
      <w:r w:rsidRPr="00896E9D">
        <w:rPr>
          <w:rFonts w:ascii="Arial" w:eastAsia="Times New Roman" w:hAnsi="Arial" w:cs="Arial"/>
          <w:b/>
          <w:bCs/>
          <w:color w:val="000000"/>
          <w:sz w:val="24"/>
          <w:szCs w:val="24"/>
        </w:rPr>
        <w:t>NHỮNG QUY ĐỊNH CHUNG</w:t>
      </w:r>
      <w:bookmarkEnd w:id="3"/>
    </w:p>
    <w:p w14:paraId="0187B84C"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 w:name="dieu_1"/>
      <w:r w:rsidRPr="00896E9D">
        <w:rPr>
          <w:rFonts w:ascii="Arial" w:eastAsia="Times New Roman" w:hAnsi="Arial" w:cs="Arial"/>
          <w:b/>
          <w:bCs/>
          <w:color w:val="000000"/>
          <w:sz w:val="18"/>
          <w:szCs w:val="18"/>
        </w:rPr>
        <w:t>Điều 1. Phạm vi điều chỉnh</w:t>
      </w:r>
      <w:bookmarkEnd w:id="4"/>
    </w:p>
    <w:p w14:paraId="4EB5F4D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Luật này quy định về công chứng viên, tổ chức hành nghề công chứng, việc hành nghề công chứng, thủ tục công chứng và quản lý nhà nước về công chứng.</w:t>
      </w:r>
    </w:p>
    <w:p w14:paraId="357F46B5"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 w:name="dieu_2"/>
      <w:r w:rsidRPr="00896E9D">
        <w:rPr>
          <w:rFonts w:ascii="Arial" w:eastAsia="Times New Roman" w:hAnsi="Arial" w:cs="Arial"/>
          <w:b/>
          <w:bCs/>
          <w:color w:val="000000"/>
          <w:sz w:val="18"/>
          <w:szCs w:val="18"/>
        </w:rPr>
        <w:t>Điều 2. Giải thích từ ngữ</w:t>
      </w:r>
      <w:bookmarkEnd w:id="5"/>
    </w:p>
    <w:p w14:paraId="6EC8683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Luật này, các từ ngữ dưới đây được hiểu như sau:</w:t>
      </w:r>
    </w:p>
    <w:p w14:paraId="195202D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w:t>
      </w:r>
      <w:r w:rsidRPr="00896E9D">
        <w:rPr>
          <w:rFonts w:ascii="Arial" w:eastAsia="Times New Roman" w:hAnsi="Arial" w:cs="Arial"/>
          <w:i/>
          <w:iCs/>
          <w:color w:val="000000"/>
          <w:sz w:val="18"/>
          <w:szCs w:val="18"/>
        </w:rPr>
        <w:t>Công chứng</w:t>
      </w:r>
      <w:r w:rsidRPr="00896E9D">
        <w:rPr>
          <w:rFonts w:ascii="Arial" w:eastAsia="Times New Roman" w:hAnsi="Arial" w:cs="Arial"/>
          <w:color w:val="000000"/>
          <w:sz w:val="18"/>
          <w:szCs w:val="18"/>
        </w:rPr>
        <w:t> là việc công chứng viên của một tổ chức hành nghề công chứng chứng nhận tính xác thực, hợp pháp của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w:t>
      </w:r>
    </w:p>
    <w:p w14:paraId="7A446A7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w:t>
      </w:r>
      <w:r w:rsidRPr="00896E9D">
        <w:rPr>
          <w:rFonts w:ascii="Arial" w:eastAsia="Times New Roman" w:hAnsi="Arial" w:cs="Arial"/>
          <w:i/>
          <w:iCs/>
          <w:color w:val="000000"/>
          <w:sz w:val="18"/>
          <w:szCs w:val="18"/>
        </w:rPr>
        <w:t>Công chứng viên</w:t>
      </w:r>
      <w:r w:rsidRPr="00896E9D">
        <w:rPr>
          <w:rFonts w:ascii="Arial" w:eastAsia="Times New Roman" w:hAnsi="Arial" w:cs="Arial"/>
          <w:color w:val="000000"/>
          <w:sz w:val="18"/>
          <w:szCs w:val="18"/>
        </w:rPr>
        <w:t> là người có đủ tiêu </w:t>
      </w:r>
      <w:r w:rsidRPr="00896E9D">
        <w:rPr>
          <w:rFonts w:ascii="Arial" w:eastAsia="Times New Roman" w:hAnsi="Arial" w:cs="Arial"/>
          <w:color w:val="000000"/>
          <w:sz w:val="18"/>
          <w:szCs w:val="18"/>
          <w:shd w:val="clear" w:color="auto" w:fill="FFFFFF"/>
        </w:rPr>
        <w:t>chuẩn</w:t>
      </w:r>
      <w:r w:rsidRPr="00896E9D">
        <w:rPr>
          <w:rFonts w:ascii="Arial" w:eastAsia="Times New Roman" w:hAnsi="Arial" w:cs="Arial"/>
          <w:color w:val="000000"/>
          <w:sz w:val="18"/>
          <w:szCs w:val="18"/>
        </w:rPr>
        <w:t> theo quy định của Luật này, được Bộ trưởng Bộ Tư pháp bổ nhiệm để hành nghề công chứng.</w:t>
      </w:r>
    </w:p>
    <w:p w14:paraId="2DB642E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w:t>
      </w:r>
      <w:r w:rsidRPr="00896E9D">
        <w:rPr>
          <w:rFonts w:ascii="Arial" w:eastAsia="Times New Roman" w:hAnsi="Arial" w:cs="Arial"/>
          <w:i/>
          <w:iCs/>
          <w:color w:val="000000"/>
          <w:sz w:val="18"/>
          <w:szCs w:val="18"/>
        </w:rPr>
        <w:t>Người yêu cầu công chứng</w:t>
      </w:r>
      <w:r w:rsidRPr="00896E9D">
        <w:rPr>
          <w:rFonts w:ascii="Arial" w:eastAsia="Times New Roman" w:hAnsi="Arial" w:cs="Arial"/>
          <w:color w:val="000000"/>
          <w:sz w:val="18"/>
          <w:szCs w:val="18"/>
        </w:rPr>
        <w:t> là cá nhân, tổ chức Việt Nam hoặc cá nhân, tổ chức nước ngoài có yêu cầu công chứng hợp đồng, giao dịch, bản dịch theo quy định của Luật này.</w:t>
      </w:r>
    </w:p>
    <w:p w14:paraId="443298A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w:t>
      </w:r>
      <w:r w:rsidRPr="00896E9D">
        <w:rPr>
          <w:rFonts w:ascii="Arial" w:eastAsia="Times New Roman" w:hAnsi="Arial" w:cs="Arial"/>
          <w:i/>
          <w:iCs/>
          <w:color w:val="000000"/>
          <w:sz w:val="18"/>
          <w:szCs w:val="18"/>
        </w:rPr>
        <w:t>Văn bản công chứng</w:t>
      </w:r>
      <w:r w:rsidRPr="00896E9D">
        <w:rPr>
          <w:rFonts w:ascii="Arial" w:eastAsia="Times New Roman" w:hAnsi="Arial" w:cs="Arial"/>
          <w:color w:val="000000"/>
          <w:sz w:val="18"/>
          <w:szCs w:val="18"/>
        </w:rPr>
        <w:t> là hợp đồng, giao dịch, bản dịch đã được công chứng viên chứng nhận theo quy định của Luật này.</w:t>
      </w:r>
    </w:p>
    <w:p w14:paraId="6417F41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w:t>
      </w:r>
      <w:r w:rsidRPr="00896E9D">
        <w:rPr>
          <w:rFonts w:ascii="Arial" w:eastAsia="Times New Roman" w:hAnsi="Arial" w:cs="Arial"/>
          <w:i/>
          <w:iCs/>
          <w:color w:val="000000"/>
          <w:sz w:val="18"/>
          <w:szCs w:val="18"/>
        </w:rPr>
        <w:t>Tổ chức hành nghề công chứng</w:t>
      </w:r>
      <w:r w:rsidRPr="00896E9D">
        <w:rPr>
          <w:rFonts w:ascii="Arial" w:eastAsia="Times New Roman" w:hAnsi="Arial" w:cs="Arial"/>
          <w:color w:val="000000"/>
          <w:sz w:val="18"/>
          <w:szCs w:val="18"/>
        </w:rPr>
        <w:t> bao gồm Phòng công chứng và Văn phòng công chứng được tổ chức và hoạt động theo quy định của Luật này và các văn bản quy phạm pháp luật khác có liên quan.</w:t>
      </w:r>
    </w:p>
    <w:p w14:paraId="05FD29D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 w:name="dieu_3"/>
      <w:r w:rsidRPr="00896E9D">
        <w:rPr>
          <w:rFonts w:ascii="Arial" w:eastAsia="Times New Roman" w:hAnsi="Arial" w:cs="Arial"/>
          <w:b/>
          <w:bCs/>
          <w:color w:val="000000"/>
          <w:sz w:val="18"/>
          <w:szCs w:val="18"/>
        </w:rPr>
        <w:t>Điều 3. Chức năng xã hội của công chứng viên</w:t>
      </w:r>
      <w:bookmarkEnd w:id="6"/>
    </w:p>
    <w:p w14:paraId="5C3B227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14:paraId="63A6887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 w:name="dieu_4"/>
      <w:r w:rsidRPr="00896E9D">
        <w:rPr>
          <w:rFonts w:ascii="Arial" w:eastAsia="Times New Roman" w:hAnsi="Arial" w:cs="Arial"/>
          <w:b/>
          <w:bCs/>
          <w:color w:val="000000"/>
          <w:sz w:val="18"/>
          <w:szCs w:val="18"/>
        </w:rPr>
        <w:t>Điều 4. Nguyên tắc hành nghề công chứng</w:t>
      </w:r>
      <w:bookmarkEnd w:id="7"/>
    </w:p>
    <w:p w14:paraId="06CD6D5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Tuân thủ Hiến pháp và pháp luật.</w:t>
      </w:r>
    </w:p>
    <w:p w14:paraId="11E9242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Khách quan, trung thực.</w:t>
      </w:r>
    </w:p>
    <w:p w14:paraId="381C11A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Tuân theo quy tắc đạo đức hành nghề công chứng.</w:t>
      </w:r>
    </w:p>
    <w:p w14:paraId="27DE23B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Chịu trách nhiệm trước pháp luật và người yêu cầu công chứng về văn bản công chứng.</w:t>
      </w:r>
    </w:p>
    <w:p w14:paraId="100BDF9F"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 w:name="dieu_5"/>
      <w:r w:rsidRPr="00896E9D">
        <w:rPr>
          <w:rFonts w:ascii="Arial" w:eastAsia="Times New Roman" w:hAnsi="Arial" w:cs="Arial"/>
          <w:b/>
          <w:bCs/>
          <w:color w:val="000000"/>
          <w:sz w:val="18"/>
          <w:szCs w:val="18"/>
        </w:rPr>
        <w:t>Điều 5. Giá trị pháp lý của văn bản công chứng</w:t>
      </w:r>
      <w:bookmarkEnd w:id="8"/>
    </w:p>
    <w:p w14:paraId="328E919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Văn bản công chứng có hiệu lực kể từ ngày được công chứng viên ký và đóng dấu của tổ chức hành nghề công chứng.</w:t>
      </w:r>
    </w:p>
    <w:p w14:paraId="2273CB2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Hợp đồng, giao dịch được công chứng có hiệu lực thi hành đối với các bên liên quan; trong trường hợp bên có nghĩa vụ không thực hiện nghĩa vụ của mình thì bên kia có quyền yêu cầu Tòa án giải quyết theo quy định của pháp luật, trừ trường hợp các bên tham gia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có </w:t>
      </w:r>
      <w:r w:rsidRPr="00896E9D">
        <w:rPr>
          <w:rFonts w:ascii="Arial" w:eastAsia="Times New Roman" w:hAnsi="Arial" w:cs="Arial"/>
          <w:color w:val="000000"/>
          <w:sz w:val="18"/>
          <w:szCs w:val="18"/>
          <w:shd w:val="clear" w:color="auto" w:fill="FFFFFF"/>
        </w:rPr>
        <w:t>thỏa thuận</w:t>
      </w:r>
      <w:r w:rsidRPr="00896E9D">
        <w:rPr>
          <w:rFonts w:ascii="Arial" w:eastAsia="Times New Roman" w:hAnsi="Arial" w:cs="Arial"/>
          <w:color w:val="000000"/>
          <w:sz w:val="18"/>
          <w:szCs w:val="18"/>
        </w:rPr>
        <w:t> khác.</w:t>
      </w:r>
    </w:p>
    <w:p w14:paraId="4F45A90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lastRenderedPageBreak/>
        <w:t>3. Hợp đồng</w:t>
      </w:r>
      <w:r w:rsidRPr="00896E9D">
        <w:rPr>
          <w:rFonts w:ascii="Arial" w:eastAsia="Times New Roman" w:hAnsi="Arial" w:cs="Arial"/>
          <w:color w:val="000000"/>
          <w:sz w:val="18"/>
          <w:szCs w:val="18"/>
        </w:rPr>
        <w:t>, giao dịch được công chứng có giá trị chứng cứ; những tình tiết, sự kiện trong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được công chứng không phải chứng minh, trừ trường hợp bị Tòa án tuyên bố là vô hiệu.</w:t>
      </w:r>
    </w:p>
    <w:p w14:paraId="3E734AA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Bản dịch được công chứng có giá trị sử dụng như giấy tờ, văn bản được dịch.</w:t>
      </w:r>
    </w:p>
    <w:p w14:paraId="680427A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 w:name="dieu_6"/>
      <w:r w:rsidRPr="00896E9D">
        <w:rPr>
          <w:rFonts w:ascii="Arial" w:eastAsia="Times New Roman" w:hAnsi="Arial" w:cs="Arial"/>
          <w:b/>
          <w:bCs/>
          <w:color w:val="000000"/>
          <w:sz w:val="18"/>
          <w:szCs w:val="18"/>
        </w:rPr>
        <w:t>Điều 6. Tiếng nói và chữ viết dùng trong công chứng</w:t>
      </w:r>
      <w:bookmarkEnd w:id="9"/>
    </w:p>
    <w:p w14:paraId="0272585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Tiếng nói và chữ viết dùng trong công chứng là tiếng Việt.</w:t>
      </w:r>
    </w:p>
    <w:p w14:paraId="77B2A75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 w:name="dieu_7"/>
      <w:r w:rsidRPr="00896E9D">
        <w:rPr>
          <w:rFonts w:ascii="Arial" w:eastAsia="Times New Roman" w:hAnsi="Arial" w:cs="Arial"/>
          <w:b/>
          <w:bCs/>
          <w:color w:val="000000"/>
          <w:sz w:val="18"/>
          <w:szCs w:val="18"/>
        </w:rPr>
        <w:t>Điều 7. Các hành vi bị nghiêm cấm</w:t>
      </w:r>
      <w:bookmarkEnd w:id="10"/>
    </w:p>
    <w:p w14:paraId="1BCA89E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Nghiêm cấm công chứng viên, tổ chức hành nghề công chứng thực hiện các hành vi sau đây:</w:t>
      </w:r>
    </w:p>
    <w:p w14:paraId="44183C0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14:paraId="70C4AB3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Thực hiện công chứng trong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mục đích và nội dung của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nội dung bản dịch vi phạm pháp luật, trái đạo đức xã hội; xúi giục, tạo điều kiện cho người tham gia hợp đồng, giao dịch thực hiện giao dịch giả tạo hoặc hành vi gian dối khác;</w:t>
      </w:r>
    </w:p>
    <w:p w14:paraId="43E95DC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14:paraId="6ABFA4C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Từ chối yêu cầu công chứng mà không có lý do chính đáng; sách nhiễu, gây khó khăn cho người yêu cầu công chứng;</w:t>
      </w:r>
    </w:p>
    <w:p w14:paraId="552198C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Nhận, đòi hỏi tiền hoặc lợi ích khác từ người yêu cầu công chứng ngoài phí công chứng, thù lao công chứng và chi phí khác đã được xác định, </w:t>
      </w:r>
      <w:r w:rsidRPr="00896E9D">
        <w:rPr>
          <w:rFonts w:ascii="Arial" w:eastAsia="Times New Roman" w:hAnsi="Arial" w:cs="Arial"/>
          <w:color w:val="000000"/>
          <w:sz w:val="18"/>
          <w:szCs w:val="18"/>
          <w:shd w:val="clear" w:color="auto" w:fill="FFFFFF"/>
        </w:rPr>
        <w:t>thỏa thuận</w:t>
      </w:r>
      <w:r w:rsidRPr="00896E9D">
        <w:rPr>
          <w:rFonts w:ascii="Arial" w:eastAsia="Times New Roman" w:hAnsi="Arial" w:cs="Arial"/>
          <w:color w:val="000000"/>
          <w:sz w:val="18"/>
          <w:szCs w:val="18"/>
        </w:rPr>
        <w:t>; nhận, đòi hỏi tiền hoặc lợi ích khác từ người thứ ba để thực hiện hoặc không thực hiện việc công chứng gây thiệt hại cho người yêu cầu công chứng và cá nhân, tổ chức có liên quan;</w:t>
      </w:r>
    </w:p>
    <w:p w14:paraId="04EEB10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 Ép buộc người khác sử dụng dịch vụ của mình; cấu kết, thông đồng với người yêu cầu công chứng và những người có liên quan làm sai lệch nội dung của văn bản công chứng, hồ sơ công chứng;</w:t>
      </w:r>
    </w:p>
    <w:p w14:paraId="540A563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g) Gây áp lực, đe dọa hoặc thực hiện hành vi vi phạm pháp luật, trái đạo đức xã hội để giành lợi thế cho mình hoặc cho tổ chức mình trong việc hành nghề công chứng;</w:t>
      </w:r>
    </w:p>
    <w:p w14:paraId="2B9AAC2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h) Quảng cáo trên các phương tiện thông tin đại chúng về công chứng viên và tổ chức mình;</w:t>
      </w:r>
    </w:p>
    <w:p w14:paraId="67CA95F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i)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14:paraId="61E87AC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k) Công chứng viên đồng thời hành nghề tại hai tổ chức hành nghề công chứng trở lên hoặc kiêm nhiệm công việc thường xuyên khác;</w:t>
      </w:r>
    </w:p>
    <w:p w14:paraId="2EBBE24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l) Công chứng viên tham gia quản lý doanh nghiệp ngoài tổ chức hành nghề công chứng; thực hiện hoạt động môi giới, đại lý; tham gia chia lợi nhuận trong hợp đồng, giao dịch mà mình nhận công chứng;</w:t>
      </w:r>
    </w:p>
    <w:p w14:paraId="78E5063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m) Vi phạm pháp luật, vi phạm quy tắc đạo đức hành nghề công chứng.</w:t>
      </w:r>
    </w:p>
    <w:p w14:paraId="052CB4A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Nghiêm cấm cá nhân, tổ chức thực hiện các hành vi sau đây:</w:t>
      </w:r>
    </w:p>
    <w:p w14:paraId="1F1ABBD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Giả mạo người yêu cầu công chứng;</w:t>
      </w:r>
    </w:p>
    <w:p w14:paraId="5FA4ECC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Người yêu cầu công chứng cung cấp thông tin, tài liệu sai sự thật; sử dụng giấy tờ, văn bản giả mạo hoặc bị tẩy xóa, sửa chữa trái pháp luật để yêu cầu công chứng;</w:t>
      </w:r>
    </w:p>
    <w:p w14:paraId="551CD86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Người làm chứng, người phiên dịch có hành vi gian dối, không trung thực;</w:t>
      </w:r>
    </w:p>
    <w:p w14:paraId="4EA5B04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Cản trở hoạt động công chứng.</w:t>
      </w:r>
    </w:p>
    <w:p w14:paraId="456909C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 w:name="chuong_2"/>
      <w:r w:rsidRPr="00896E9D">
        <w:rPr>
          <w:rFonts w:ascii="Arial" w:eastAsia="Times New Roman" w:hAnsi="Arial" w:cs="Arial"/>
          <w:b/>
          <w:bCs/>
          <w:color w:val="000000"/>
          <w:sz w:val="18"/>
          <w:szCs w:val="18"/>
        </w:rPr>
        <w:t>Chương II</w:t>
      </w:r>
      <w:bookmarkEnd w:id="11"/>
    </w:p>
    <w:p w14:paraId="69A92402"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12" w:name="chuong_2_name"/>
      <w:r w:rsidRPr="00896E9D">
        <w:rPr>
          <w:rFonts w:ascii="Arial" w:eastAsia="Times New Roman" w:hAnsi="Arial" w:cs="Arial"/>
          <w:b/>
          <w:bCs/>
          <w:color w:val="000000"/>
          <w:sz w:val="24"/>
          <w:szCs w:val="24"/>
        </w:rPr>
        <w:t>CÔNG CHỨNG VIÊN</w:t>
      </w:r>
      <w:bookmarkEnd w:id="12"/>
    </w:p>
    <w:p w14:paraId="18D73F37"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3" w:name="dieu_8"/>
      <w:r w:rsidRPr="00896E9D">
        <w:rPr>
          <w:rFonts w:ascii="Arial" w:eastAsia="Times New Roman" w:hAnsi="Arial" w:cs="Arial"/>
          <w:b/>
          <w:bCs/>
          <w:color w:val="000000"/>
          <w:sz w:val="18"/>
          <w:szCs w:val="18"/>
        </w:rPr>
        <w:t>Điều 8. Tiêu chuẩn công chứng viên</w:t>
      </w:r>
      <w:bookmarkEnd w:id="13"/>
    </w:p>
    <w:p w14:paraId="14A0D65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Công dân Việt Nam thường trú tại Việt Nam, tuân thủ Hiến pháp và pháp luật, có phẩm chất đạo đức tốt và có đủ các tiêu chuẩn sau đây thì được xem xét, bổ nhiệm công chứng viên:</w:t>
      </w:r>
    </w:p>
    <w:p w14:paraId="794B3AF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Có bằng cử nhân luật;</w:t>
      </w:r>
    </w:p>
    <w:p w14:paraId="5621150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Có thời gian công tác pháp luật từ 05 năm trở lên tại các cơ quan, tổ chức sau khi đã có bằng cử nhân luật;</w:t>
      </w:r>
    </w:p>
    <w:p w14:paraId="4E2F9F1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Tốt nghiệp khóa đào tạo nghề công chứng quy định tại Điều 9 của Luật này hoặc hoàn thành khóa bồi dưỡng nghề công chứng quy định tại khoản 2 Điều 10 của Luật này;</w:t>
      </w:r>
    </w:p>
    <w:p w14:paraId="13F79D3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Đạt yêu cầu kiểm tra kết quả tập sự hành nghề công chứng;</w:t>
      </w:r>
    </w:p>
    <w:p w14:paraId="1D55EDC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Bảo đảm sức khỏe để hành nghề công chứng.</w:t>
      </w:r>
    </w:p>
    <w:p w14:paraId="048F3BF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4" w:name="dieu_9"/>
      <w:r w:rsidRPr="00896E9D">
        <w:rPr>
          <w:rFonts w:ascii="Arial" w:eastAsia="Times New Roman" w:hAnsi="Arial" w:cs="Arial"/>
          <w:b/>
          <w:bCs/>
          <w:color w:val="000000"/>
          <w:sz w:val="18"/>
          <w:szCs w:val="18"/>
        </w:rPr>
        <w:t>Điều 9. Đào tạo nghề công chứng</w:t>
      </w:r>
      <w:bookmarkEnd w:id="14"/>
    </w:p>
    <w:p w14:paraId="05FB47D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có bằng cử nhân luật được tham dự k</w:t>
      </w:r>
      <w:r w:rsidRPr="00896E9D">
        <w:rPr>
          <w:rFonts w:ascii="Arial" w:eastAsia="Times New Roman" w:hAnsi="Arial" w:cs="Arial"/>
          <w:color w:val="000000"/>
          <w:sz w:val="18"/>
          <w:szCs w:val="18"/>
          <w:shd w:val="clear" w:color="auto" w:fill="FFFFFF"/>
        </w:rPr>
        <w:t>hóa</w:t>
      </w:r>
      <w:r w:rsidRPr="00896E9D">
        <w:rPr>
          <w:rFonts w:ascii="Arial" w:eastAsia="Times New Roman" w:hAnsi="Arial" w:cs="Arial"/>
          <w:color w:val="000000"/>
          <w:sz w:val="18"/>
          <w:szCs w:val="18"/>
        </w:rPr>
        <w:t> đào tạo nghề công chứng tại cơ sở đào tạo nghề công chứng.</w:t>
      </w:r>
    </w:p>
    <w:p w14:paraId="13FF10C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Thời gian đào tạo nghề công chứng là 12 tháng.</w:t>
      </w:r>
    </w:p>
    <w:p w14:paraId="3B33020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hoàn thành chương trình đào tạo nghề công chứng được cơ sở đào tạo nghề công chứng cấp giấy chứng nhận tốt nghiệp khóa đào tạo nghề công chứng.</w:t>
      </w:r>
    </w:p>
    <w:p w14:paraId="2EE088D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5" w:name="khoan_3_9"/>
      <w:r w:rsidRPr="00896E9D">
        <w:rPr>
          <w:rFonts w:ascii="Arial" w:eastAsia="Times New Roman" w:hAnsi="Arial" w:cs="Arial"/>
          <w:color w:val="000000"/>
          <w:sz w:val="18"/>
          <w:szCs w:val="18"/>
          <w:shd w:val="clear" w:color="auto" w:fill="FFFF96"/>
        </w:rPr>
        <w:t>3. Bộ trưởng Bộ Tư pháp quy định chi tiết về cơ sở đào tạo nghề công chứng, chương trình khung đào tạo nghề công chứng và việc công nhận tương đương đối với những người được đào tạo nghề công chứng ở nước ngoài.</w:t>
      </w:r>
      <w:bookmarkEnd w:id="15"/>
    </w:p>
    <w:p w14:paraId="76EDE3C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6" w:name="dieu_10"/>
      <w:r w:rsidRPr="00896E9D">
        <w:rPr>
          <w:rFonts w:ascii="Arial" w:eastAsia="Times New Roman" w:hAnsi="Arial" w:cs="Arial"/>
          <w:b/>
          <w:bCs/>
          <w:color w:val="000000"/>
          <w:sz w:val="18"/>
          <w:szCs w:val="18"/>
        </w:rPr>
        <w:t>Điều 10. Miễn đào tạo nghề công chứng</w:t>
      </w:r>
      <w:bookmarkEnd w:id="16"/>
    </w:p>
    <w:p w14:paraId="1F488DC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Những người sau đây được miễn đào tạo nghề công chứng:</w:t>
      </w:r>
    </w:p>
    <w:p w14:paraId="3D73092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Người đã có thời gian làm thẩm phán, kiểm sát viên, điều tra viên từ 05 năm trở lên;</w:t>
      </w:r>
    </w:p>
    <w:p w14:paraId="013296B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Luật sư đã hành nghề từ 05 năm trở lên;</w:t>
      </w:r>
    </w:p>
    <w:p w14:paraId="0CCD1F9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Giáo sư, phó giáo sư chuyên ngành luật, tiến sĩ luật;</w:t>
      </w:r>
    </w:p>
    <w:p w14:paraId="344171F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Người đã là thẩm tra viên cao cấp ngành tòa án, kiểm tra viên cao cấp ngành kiểm sát; chuyên viên cao cấp, nghiên cứu viên cao cấp, giảng viên cao cấp trong lĩnh vực pháp luật.</w:t>
      </w:r>
    </w:p>
    <w:p w14:paraId="4DBD159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Người được miễn đào tạo nghề công chứng quy định tại khoản 1 Điều này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w:t>
      </w:r>
    </w:p>
    <w:p w14:paraId="69F1F45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hoàn thành khóa bồi dưỡng được cấp giấy chứng nhận hoàn thành khóa bồi dưỡng nghề công chứng.</w:t>
      </w:r>
    </w:p>
    <w:p w14:paraId="0236C14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7" w:name="khoan_3_10"/>
      <w:r w:rsidRPr="00896E9D">
        <w:rPr>
          <w:rFonts w:ascii="Arial" w:eastAsia="Times New Roman" w:hAnsi="Arial" w:cs="Arial"/>
          <w:color w:val="000000"/>
          <w:sz w:val="18"/>
          <w:szCs w:val="18"/>
          <w:shd w:val="clear" w:color="auto" w:fill="FFFF96"/>
        </w:rPr>
        <w:t>3. Bộ trưởng Bộ Tư pháp quy định chi tiết về khóa bồi dưỡng nghề công chứng quy định tại khoản 2 Điều này.</w:t>
      </w:r>
      <w:bookmarkEnd w:id="17"/>
    </w:p>
    <w:p w14:paraId="09A0E82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8" w:name="dieu_11"/>
      <w:r w:rsidRPr="00896E9D">
        <w:rPr>
          <w:rFonts w:ascii="Arial" w:eastAsia="Times New Roman" w:hAnsi="Arial" w:cs="Arial"/>
          <w:b/>
          <w:bCs/>
          <w:color w:val="000000"/>
          <w:sz w:val="18"/>
          <w:szCs w:val="18"/>
          <w:shd w:val="clear" w:color="auto" w:fill="FFFF96"/>
        </w:rPr>
        <w:t>Điều 11. Tập sự hành nghề công chứng</w:t>
      </w:r>
      <w:bookmarkEnd w:id="18"/>
    </w:p>
    <w:p w14:paraId="7CF6FE9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không tự liên hệ được thì đề nghị Sở Tư pháp ở địa phương nơi người đó muốn tập sự bố trí tập sự tại một tổ chức hành nghề công chứng đủ điều kiện nhận tập sự.</w:t>
      </w:r>
    </w:p>
    <w:p w14:paraId="2A915F8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tập sự phải đăng ký tập sự tại Sở Tư pháp ở địa phương nơi có tổ chức hành nghề công chứng nhận tập sự.</w:t>
      </w:r>
    </w:p>
    <w:p w14:paraId="2609AA3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9" w:name="cumtu_1"/>
      <w:r w:rsidRPr="00896E9D">
        <w:rPr>
          <w:rFonts w:ascii="Arial" w:eastAsia="Times New Roman" w:hAnsi="Arial" w:cs="Arial"/>
          <w:color w:val="000000"/>
          <w:sz w:val="18"/>
          <w:szCs w:val="18"/>
        </w:rPr>
        <w:t>Thời gian tập sự hành nghề công chứng là 12 tháng đối với người có giấy chứng nhận tốt nghiệp khóa đào tạo nghề công chứng và 06 tháng đối với người có giấy chứng nhận bồi dưỡng nghề công chứng. Thời gian tập sự hành nghề công chứng được tính từ ngày đăng ký tập sự</w:t>
      </w:r>
      <w:bookmarkEnd w:id="19"/>
      <w:r w:rsidRPr="00896E9D">
        <w:rPr>
          <w:rFonts w:ascii="Arial" w:eastAsia="Times New Roman" w:hAnsi="Arial" w:cs="Arial"/>
          <w:color w:val="000000"/>
          <w:sz w:val="18"/>
          <w:szCs w:val="18"/>
        </w:rPr>
        <w:t>.</w:t>
      </w:r>
    </w:p>
    <w:p w14:paraId="5BD3A4F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Tổ chức hành nghề công chứng nhận tập sự phải có công chứng viên đáp ứng điều kiện hướng dẫn tập sự theo quy định tại khoản 3 Điều này và có cơ sở vật chất bảo đảm cho việc tập sự.</w:t>
      </w:r>
    </w:p>
    <w:p w14:paraId="616D9A2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Tổ chức hành nghề công chứng phân công công chứng viên hướng dẫn người tập sự.</w:t>
      </w:r>
    </w:p>
    <w:p w14:paraId="44BEFFD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14:paraId="6E69ADC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Công chứng viên hướng dẫn tập sự phải hướng dẫn và chịu trách nhiệm về các công việc do người tập sự thực hiện quy định tại khoản 4 Điều này.</w:t>
      </w:r>
    </w:p>
    <w:p w14:paraId="673B860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Người tập sự hành nghề công chứng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14:paraId="7190938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Khi hết thời gian tập sự, người tập sự hành nghề công chứng phải có báo cáo bằng văn bản về kết quả tập sự có nhận xét của công chứng viên hướng dẫn và xác nhận của tổ chức hành nghề công chứng nhận tập sự gửi đến Sở Tư pháp nơi mình đã đăng ký tập sự; 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p>
    <w:p w14:paraId="5278809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6. Bộ trưởng Bộ Tư pháp quy định chi tiết việc tập sự và kiểm tra kết quả tập sự hành nghề công chứng.</w:t>
      </w:r>
    </w:p>
    <w:p w14:paraId="73EA76C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0" w:name="dieu_12"/>
      <w:r w:rsidRPr="00896E9D">
        <w:rPr>
          <w:rFonts w:ascii="Arial" w:eastAsia="Times New Roman" w:hAnsi="Arial" w:cs="Arial"/>
          <w:b/>
          <w:bCs/>
          <w:color w:val="000000"/>
          <w:sz w:val="18"/>
          <w:szCs w:val="18"/>
        </w:rPr>
        <w:t>Điều 12. Bổ nhiệm công chứng viên</w:t>
      </w:r>
      <w:bookmarkEnd w:id="20"/>
    </w:p>
    <w:p w14:paraId="04DB7A2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1" w:name="khoan_1_12"/>
      <w:r w:rsidRPr="00896E9D">
        <w:rPr>
          <w:rFonts w:ascii="Arial" w:eastAsia="Times New Roman" w:hAnsi="Arial" w:cs="Arial"/>
          <w:color w:val="000000"/>
          <w:sz w:val="18"/>
          <w:szCs w:val="18"/>
          <w:shd w:val="clear" w:color="auto" w:fill="FFFF96"/>
        </w:rPr>
        <w:t>1. Người đáp ứng đủ tiêu chuẩn </w:t>
      </w:r>
      <w:r w:rsidRPr="00896E9D">
        <w:rPr>
          <w:rFonts w:ascii="Arial" w:eastAsia="Times New Roman" w:hAnsi="Arial" w:cs="Arial"/>
          <w:color w:val="000000"/>
          <w:sz w:val="18"/>
          <w:szCs w:val="18"/>
          <w:shd w:val="clear" w:color="auto" w:fill="FFFFFF"/>
        </w:rPr>
        <w:t>quy định</w:t>
      </w:r>
      <w:r w:rsidRPr="00896E9D">
        <w:rPr>
          <w:rFonts w:ascii="Arial" w:eastAsia="Times New Roman" w:hAnsi="Arial" w:cs="Arial"/>
          <w:color w:val="000000"/>
          <w:sz w:val="18"/>
          <w:szCs w:val="18"/>
          <w:shd w:val="clear" w:color="auto" w:fill="FFFF96"/>
        </w:rPr>
        <w:t> tại Điều 8 của Luật này có quyền đề nghị Bộ trưởng Bộ Tư pháp bổ nhiệm công chứng viên. </w:t>
      </w:r>
      <w:bookmarkEnd w:id="21"/>
      <w:r w:rsidRPr="00896E9D">
        <w:rPr>
          <w:rFonts w:ascii="Arial" w:eastAsia="Times New Roman" w:hAnsi="Arial" w:cs="Arial"/>
          <w:color w:val="000000"/>
          <w:sz w:val="18"/>
          <w:szCs w:val="18"/>
        </w:rPr>
        <w:t>Hồ sơ đề nghị bổ nhiệm công chứng viên được gửi đến Sở Tư pháp nơi người đề nghị bổ nhiệm công chứng viên đã </w:t>
      </w:r>
      <w:r w:rsidRPr="00896E9D">
        <w:rPr>
          <w:rFonts w:ascii="Arial" w:eastAsia="Times New Roman" w:hAnsi="Arial" w:cs="Arial"/>
          <w:color w:val="000000"/>
          <w:sz w:val="18"/>
          <w:szCs w:val="18"/>
          <w:shd w:val="clear" w:color="auto" w:fill="FFFFFF"/>
        </w:rPr>
        <w:t>đăng ký</w:t>
      </w:r>
      <w:r w:rsidRPr="00896E9D">
        <w:rPr>
          <w:rFonts w:ascii="Arial" w:eastAsia="Times New Roman" w:hAnsi="Arial" w:cs="Arial"/>
          <w:color w:val="000000"/>
          <w:sz w:val="18"/>
          <w:szCs w:val="18"/>
        </w:rPr>
        <w:t> tập sự hành nghề công chứng.</w:t>
      </w:r>
    </w:p>
    <w:p w14:paraId="72EAC7B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Hồ sơ đề nghị bổ nhiệm công chứng viên gồm:</w:t>
      </w:r>
    </w:p>
    <w:p w14:paraId="33FCC09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Đơn đề nghị bổ nhiệm công chứng viên theo mẫu do Bộ trưởng Bộ Tư pháp quy định;</w:t>
      </w:r>
    </w:p>
    <w:p w14:paraId="0275970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Phiếu lý lịch tư pháp;</w:t>
      </w:r>
    </w:p>
    <w:p w14:paraId="742EF10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Bản sao bằng cử nhân luật hoặc thạc sĩ, tiến sĩ luật;</w:t>
      </w:r>
    </w:p>
    <w:p w14:paraId="47E0A5E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Giấy tờ chứng minh về thời gian công tác pháp luật;</w:t>
      </w:r>
    </w:p>
    <w:p w14:paraId="104A81E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Luật này;</w:t>
      </w:r>
    </w:p>
    <w:p w14:paraId="1565C6E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 Bản sao giấy chứng nhận kết quả kiểm tra tập sự hành nghề công chứng;</w:t>
      </w:r>
    </w:p>
    <w:p w14:paraId="7C8CFCF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g) Giấy chứng nhận sức </w:t>
      </w:r>
      <w:r w:rsidRPr="00896E9D">
        <w:rPr>
          <w:rFonts w:ascii="Arial" w:eastAsia="Times New Roman" w:hAnsi="Arial" w:cs="Arial"/>
          <w:color w:val="000000"/>
          <w:sz w:val="18"/>
          <w:szCs w:val="18"/>
          <w:shd w:val="clear" w:color="auto" w:fill="FFFFFF"/>
        </w:rPr>
        <w:t>khỏe</w:t>
      </w:r>
      <w:r w:rsidRPr="00896E9D">
        <w:rPr>
          <w:rFonts w:ascii="Arial" w:eastAsia="Times New Roman" w:hAnsi="Arial" w:cs="Arial"/>
          <w:color w:val="000000"/>
          <w:sz w:val="18"/>
          <w:szCs w:val="18"/>
        </w:rPr>
        <w:t> do cơ quan y tế có thẩm quyền cấp.</w:t>
      </w:r>
    </w:p>
    <w:p w14:paraId="47D1502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Trong thời hạn 10 ngày làm việc kể từ ngày nhận đủ hồ sơ đề nghị bổ 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w:t>
      </w:r>
    </w:p>
    <w:p w14:paraId="43FD638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Trong thời hạn 30 ngày kể từ ngày nhận được văn bản và hồ sơ đề nghị bổ nhiệm công chứng viên của Sở Tư pháp, Bộ trưởng Bộ Tư pháp xem xét, quyết định bổ nhiệm công chứng viên; trường hợp từ chối bổ nhiệm phải thông báo bằng văn bản, trong đó nêu rõ lý do, gửi cho Sở Tư pháp và người đề nghị bổ nhiệm.</w:t>
      </w:r>
    </w:p>
    <w:p w14:paraId="6AE1019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2" w:name="dieu_13"/>
      <w:r w:rsidRPr="00896E9D">
        <w:rPr>
          <w:rFonts w:ascii="Arial" w:eastAsia="Times New Roman" w:hAnsi="Arial" w:cs="Arial"/>
          <w:b/>
          <w:bCs/>
          <w:color w:val="000000"/>
          <w:sz w:val="18"/>
          <w:szCs w:val="18"/>
        </w:rPr>
        <w:t>Điều 13. Những </w:t>
      </w:r>
      <w:r w:rsidRPr="00896E9D">
        <w:rPr>
          <w:rFonts w:ascii="Arial" w:eastAsia="Times New Roman" w:hAnsi="Arial" w:cs="Arial"/>
          <w:b/>
          <w:bCs/>
          <w:color w:val="000000"/>
          <w:sz w:val="18"/>
          <w:szCs w:val="18"/>
          <w:shd w:val="clear" w:color="auto" w:fill="FFFFFF"/>
        </w:rPr>
        <w:t>trường hợp</w:t>
      </w:r>
      <w:r w:rsidRPr="00896E9D">
        <w:rPr>
          <w:rFonts w:ascii="Arial" w:eastAsia="Times New Roman" w:hAnsi="Arial" w:cs="Arial"/>
          <w:b/>
          <w:bCs/>
          <w:color w:val="000000"/>
          <w:sz w:val="18"/>
          <w:szCs w:val="18"/>
        </w:rPr>
        <w:t> không được bổ nhiệm công chứng viên</w:t>
      </w:r>
      <w:bookmarkEnd w:id="22"/>
    </w:p>
    <w:p w14:paraId="550626B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đang bị truy cứu trách nhiệm hình sự, đã bị kết tội bằng bản án đã có hiệu lực pháp luật của Tòa án về tội phạm do vô ý mà chưa được xóa án tích hoặc về tội phạm do cố ý.</w:t>
      </w:r>
    </w:p>
    <w:p w14:paraId="68080AE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Người đang bị áp dụng biện pháp xử lý hành chính theo quy định của pháp luật về xử lý vi phạm hành chính.</w:t>
      </w:r>
    </w:p>
    <w:p w14:paraId="17962FC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Người bị mất hoặc bị hạn chế năng lực hành vi dân sự.</w:t>
      </w:r>
    </w:p>
    <w:p w14:paraId="77B2ED0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14:paraId="263C37A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14:paraId="6F2FE34C"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3" w:name="dieu_14"/>
      <w:r w:rsidRPr="00896E9D">
        <w:rPr>
          <w:rFonts w:ascii="Arial" w:eastAsia="Times New Roman" w:hAnsi="Arial" w:cs="Arial"/>
          <w:b/>
          <w:bCs/>
          <w:color w:val="000000"/>
          <w:sz w:val="18"/>
          <w:szCs w:val="18"/>
        </w:rPr>
        <w:t>Điều 14. Tạm đình chỉ hành nghề công chứng</w:t>
      </w:r>
      <w:bookmarkEnd w:id="23"/>
    </w:p>
    <w:p w14:paraId="1B2FCE7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1. Sở Tư pháp nơi công chứng viên đăng ký hành nghề quyết định tạm đình chỉ hành nghề của công chứng viên trong các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sau đây:</w:t>
      </w:r>
    </w:p>
    <w:p w14:paraId="140FE4B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Công chứng viên đang bị truy cứu trách nhiệm hình sự;</w:t>
      </w:r>
    </w:p>
    <w:p w14:paraId="40C669F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Công chứng viên đang bị áp dụng biện pháp xử lý hành chính.</w:t>
      </w:r>
    </w:p>
    <w:p w14:paraId="16DC23F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Thời gian tạm đình chỉ hành nghề công chứng tối đa là 12 tháng.</w:t>
      </w:r>
    </w:p>
    <w:p w14:paraId="165D730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Sở Tư pháp quyết định hủy bỏ quyết định tạm đình chỉ hành nghề công chứng trước thời hạn đối với công chứng viên trong các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sau đây:</w:t>
      </w:r>
    </w:p>
    <w:p w14:paraId="1A12D6B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Có quyết định đình chỉ điều tra, đình chỉ vụ án hoặc bản án đã có hiệu lực của Tòa án tuyên không có tội;</w:t>
      </w:r>
    </w:p>
    <w:p w14:paraId="5FC512E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Không còn bị áp dụng biện pháp xử lý hành chính theo quy định của pháp luật về xử lý vi phạm hành chính.</w:t>
      </w:r>
    </w:p>
    <w:p w14:paraId="26725C7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Quyết định tạm đình chỉ và quyết định hủy bỏ quyết định tạm đình chỉ hành nghề công chứng phải được gửi cho công chứng viên, tổ chức hành nghề công chứng nơi công chứng viên làm việc,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tỉnh, thành phố trực thuộc trung ương (sau đây gọi là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và Bộ Tư pháp.</w:t>
      </w:r>
    </w:p>
    <w:p w14:paraId="0C521E7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4" w:name="dieu_15"/>
      <w:r w:rsidRPr="00896E9D">
        <w:rPr>
          <w:rFonts w:ascii="Arial" w:eastAsia="Times New Roman" w:hAnsi="Arial" w:cs="Arial"/>
          <w:b/>
          <w:bCs/>
          <w:color w:val="000000"/>
          <w:sz w:val="18"/>
          <w:szCs w:val="18"/>
        </w:rPr>
        <w:t>Điều 15. Miễn nhiệm công chứng viên</w:t>
      </w:r>
      <w:bookmarkEnd w:id="24"/>
    </w:p>
    <w:p w14:paraId="4566AD6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Công chứng viên được miễn nhiệm theo nguyện vọng của cá nhân hoặc chuyển làm công việc khác.</w:t>
      </w:r>
    </w:p>
    <w:p w14:paraId="0F16B51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nộp đơn đề nghị miễn nhiệm tại Sở Tư pháp ở nơi mình đăng ký hành nghề.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14:paraId="752DEC1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bị miễn nhiệm trong các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sau đây:</w:t>
      </w:r>
    </w:p>
    <w:p w14:paraId="7DC681F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Không còn đủ tiêu chuẩn công chứng viên theo quy định tại Điều 8 của Luật này;</w:t>
      </w:r>
    </w:p>
    <w:p w14:paraId="4375FF7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Bị mất hoặc bị hạn chế năng lực hành vi dân sự;</w:t>
      </w:r>
    </w:p>
    <w:p w14:paraId="20D6140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Kiêm nhiệm công việc thường xuyên khác;</w:t>
      </w:r>
    </w:p>
    <w:p w14:paraId="4FCB394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Không hành nghề công chứng trong thời hạn 02 năm kể từ ngày được bổ nhiệm công chứng viên hoặc không hành nghề công chứng liên tục từ 12 tháng trở lên;</w:t>
      </w:r>
    </w:p>
    <w:p w14:paraId="4261C98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Hết thời hạn tạm đình chỉ hành nghề công chứng quy định tại khoản 2 Điều 14 của Luật này mà lý do tạm đình chỉ hành nghề công chứng vẫn còn;</w:t>
      </w:r>
    </w:p>
    <w:p w14:paraId="3C7D7E1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 Đã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w:t>
      </w:r>
    </w:p>
    <w:p w14:paraId="3559F7D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g) Bị kết tội bằng bản án đã có hiệu lực pháp luật của Tòa án;</w:t>
      </w:r>
    </w:p>
    <w:p w14:paraId="5786C12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h) Thuộc các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không được bổ nhiệm công chứng viên quy định tại Điều 13 của Luật này tại thời điểm được bổ nhiệm.</w:t>
      </w:r>
    </w:p>
    <w:p w14:paraId="67AC2C1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Sở Tư pháp có trách nhiệm rà soát, kiểm tra việc bảo đảm tiêu chuẩn hành nghề của công chứng viên tại địa phương mình.</w:t>
      </w:r>
    </w:p>
    <w:p w14:paraId="53252A8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Khi có căn cứ cho rằng công chứng viên thuộc trường hợp bị miễn nhiệm quy định tại khoản 2 Điều này, Sở Tư pháp có văn bản đề nghị miễn nhiệm công chứng viên kèm theo các tài liệu liên quan làm căn cứ cho việc đề nghị miễn nhiệm gửi Bộ trưởng Bộ Tư pháp.</w:t>
      </w:r>
    </w:p>
    <w:p w14:paraId="53DE512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Trong thời hạn 15 ngày kể từ ngày nhận được hồ sơ đề nghị miễn nhiệm công chứng viên, Bộ trưởng Bộ Tư pháp xem xét, quyết định việc miễn nhiệm công chứng viên.</w:t>
      </w:r>
    </w:p>
    <w:p w14:paraId="12DBBDD4"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5" w:name="dieu_16"/>
      <w:r w:rsidRPr="00896E9D">
        <w:rPr>
          <w:rFonts w:ascii="Arial" w:eastAsia="Times New Roman" w:hAnsi="Arial" w:cs="Arial"/>
          <w:b/>
          <w:bCs/>
          <w:color w:val="000000"/>
          <w:sz w:val="18"/>
          <w:szCs w:val="18"/>
        </w:rPr>
        <w:t>Điều 16. Bổ nhiệm lại công chứng viên</w:t>
      </w:r>
      <w:bookmarkEnd w:id="25"/>
    </w:p>
    <w:p w14:paraId="130E292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được miễn nhiệm công chứng viên theo quy định tại khoản 1 Điều 15 của Luật này được xem xét bổ nhiệm lại công chứng viên khi có đề nghị bổ nhiệm lại.</w:t>
      </w:r>
    </w:p>
    <w:p w14:paraId="214CE34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2. Người bị miễn nhiệm công chứng viên theo quy định tại khoản 2 Điều 15 của Luật này được xem xét bổ nhiệm lại công chứng viên khi đáp ứng đủ tiêu chuẩn công chứng viên quy định tại Điều 8 của Luật này và lý do miễn nhiệm không còn, trừ trường hợp quy định tại khoản 3 Điều này.</w:t>
      </w:r>
    </w:p>
    <w:p w14:paraId="1DB70FA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Người bị miễn nhiệm công chứng viên do bị kết tội bằng bản án đã có hiệu lực pháp luật của Tòa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14:paraId="12E047B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Thủ tục bổ nhiệm lại công chứng viên được thực hiện theo quy định tại Điều 12 của Luật này. Hồ sơ đề nghị bổ nhiệm lại công chứng viên gồm:</w:t>
      </w:r>
    </w:p>
    <w:p w14:paraId="412D283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Đơn đề nghị bổ nhiệm lại công chứng viên theo mẫu do Bộ trưởng Bộ Tư pháp quy định;</w:t>
      </w:r>
    </w:p>
    <w:p w14:paraId="7C6C271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Phiếu lý lịch tư pháp;</w:t>
      </w:r>
    </w:p>
    <w:p w14:paraId="5C253D4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Giấy chứng nhận sức </w:t>
      </w:r>
      <w:r w:rsidRPr="00896E9D">
        <w:rPr>
          <w:rFonts w:ascii="Arial" w:eastAsia="Times New Roman" w:hAnsi="Arial" w:cs="Arial"/>
          <w:color w:val="000000"/>
          <w:sz w:val="18"/>
          <w:szCs w:val="18"/>
          <w:shd w:val="clear" w:color="auto" w:fill="FFFFFF"/>
        </w:rPr>
        <w:t>khỏe</w:t>
      </w:r>
      <w:r w:rsidRPr="00896E9D">
        <w:rPr>
          <w:rFonts w:ascii="Arial" w:eastAsia="Times New Roman" w:hAnsi="Arial" w:cs="Arial"/>
          <w:color w:val="000000"/>
          <w:sz w:val="18"/>
          <w:szCs w:val="18"/>
        </w:rPr>
        <w:t> do cơ quan y tế có thẩm quyền cấp;</w:t>
      </w:r>
    </w:p>
    <w:p w14:paraId="1BADB4F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Bản sao quyết định miễn nhiệm công chứng viên;</w:t>
      </w:r>
    </w:p>
    <w:p w14:paraId="720493E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Bản sao các giấy tờ chứng minh lý do miễn nhiệm không còn, trừ trường hợp quy định tại khoản 1 Điều này.</w:t>
      </w:r>
    </w:p>
    <w:p w14:paraId="34AB6195"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6" w:name="dieu_17"/>
      <w:r w:rsidRPr="00896E9D">
        <w:rPr>
          <w:rFonts w:ascii="Arial" w:eastAsia="Times New Roman" w:hAnsi="Arial" w:cs="Arial"/>
          <w:b/>
          <w:bCs/>
          <w:color w:val="000000"/>
          <w:sz w:val="18"/>
          <w:szCs w:val="18"/>
        </w:rPr>
        <w:t>Điều 17. Quyền và nghĩa vụ của công chứng viên</w:t>
      </w:r>
      <w:bookmarkEnd w:id="26"/>
    </w:p>
    <w:p w14:paraId="2DCB686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Công chứng viên có các quyền sau đây:</w:t>
      </w:r>
    </w:p>
    <w:p w14:paraId="6F71C22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Được pháp luật bảo đảm quyền hành nghề công chứng;</w:t>
      </w:r>
    </w:p>
    <w:p w14:paraId="7A32914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Tham gia thành lập Văn phòng công chứng hoặc làm việc theo chế độ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cho tổ chức hành nghề công chứng;</w:t>
      </w:r>
    </w:p>
    <w:p w14:paraId="00FD6BA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Được công chứng hợp đồng, giao dịch, bản dịch theo quy định của Luật này;</w:t>
      </w:r>
    </w:p>
    <w:p w14:paraId="1516B09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Đề nghị cá nhân, cơ quan, tổ chức có liên quan cung cấp thông tin, tài liệu để thực hiện việc công chứng;</w:t>
      </w:r>
    </w:p>
    <w:p w14:paraId="2280838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Được từ chối công chứng hợp đồng, giao dịch, bản dịch vi phạm pháp luật, trái đạo đức xã hội;</w:t>
      </w:r>
    </w:p>
    <w:p w14:paraId="37433AC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 Các quyền khác theo quy định của Luật này và các văn bản quy phạm pháp luật khác có liên quan.</w:t>
      </w:r>
    </w:p>
    <w:p w14:paraId="2933E81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có các nghĩa vụ sau đây:</w:t>
      </w:r>
    </w:p>
    <w:p w14:paraId="475B5DB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Tuân thủ các nguyên tắc hành nghề công chứng;</w:t>
      </w:r>
    </w:p>
    <w:p w14:paraId="172751D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Hành nghề tại một tổ chức hành nghề công chứng;</w:t>
      </w:r>
    </w:p>
    <w:p w14:paraId="5A7C1B9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Tôn trọng và bảo vệ quyền, lợi ích hợp pháp của người yêu cầu công chứng;</w:t>
      </w:r>
    </w:p>
    <w:p w14:paraId="663C6D2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Giải thích cho người yêu cầu công chứng hiểu rõ quyền, nghĩa vụ và lợi ích hợp pháp của họ, ý nghĩa và hậu quả pháp lý của việc công chứng; trường hợp từ chối yêu cầu công chứng thì phải giải thích rõ lý do cho người yêu cầu công chứng;</w:t>
      </w:r>
    </w:p>
    <w:p w14:paraId="3734CC4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Giữ bí mật về nội dung công chứng, trừ trường hợp được người yêu cầu công chứng đồng ý bằng văn bản hoặc pháp luật có quy định khác;</w:t>
      </w:r>
    </w:p>
    <w:p w14:paraId="7F8CDE4F"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7" w:name="diem_e_1_17"/>
      <w:r w:rsidRPr="00896E9D">
        <w:rPr>
          <w:rFonts w:ascii="Arial" w:eastAsia="Times New Roman" w:hAnsi="Arial" w:cs="Arial"/>
          <w:color w:val="000000"/>
          <w:sz w:val="18"/>
          <w:szCs w:val="18"/>
          <w:shd w:val="clear" w:color="auto" w:fill="FFFF96"/>
        </w:rPr>
        <w:t>e) Tham gia bồi dưỡng nghiệp vụ công chứng hàng năm;</w:t>
      </w:r>
      <w:bookmarkEnd w:id="27"/>
    </w:p>
    <w:p w14:paraId="5A3970D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g)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14:paraId="68AAB08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h) Tham gia tổ chức xã hội - nghề nghiệp của công chứng viên;</w:t>
      </w:r>
    </w:p>
    <w:p w14:paraId="7744509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i) Chịu sự quản lý của cơ quan nhà nước có thẩm quyền, của tổ chức hành nghề công chứng mà mình làm công chứng viên và tổ chức xã hội - nghề nghiệp của công chứng viên mà mình là thành viên;</w:t>
      </w:r>
    </w:p>
    <w:p w14:paraId="12D4874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k) Các nghĩa vụ khác theo quy định của Luật này và các văn bản quy phạm pháp luật khác có liên quan.</w:t>
      </w:r>
    </w:p>
    <w:p w14:paraId="7E55665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28" w:name="chuong_3"/>
      <w:r w:rsidRPr="00896E9D">
        <w:rPr>
          <w:rFonts w:ascii="Arial" w:eastAsia="Times New Roman" w:hAnsi="Arial" w:cs="Arial"/>
          <w:b/>
          <w:bCs/>
          <w:color w:val="000000"/>
          <w:sz w:val="18"/>
          <w:szCs w:val="18"/>
        </w:rPr>
        <w:t>Chương III</w:t>
      </w:r>
      <w:bookmarkEnd w:id="28"/>
    </w:p>
    <w:p w14:paraId="2D44B589"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29" w:name="chuong_3_name"/>
      <w:r w:rsidRPr="00896E9D">
        <w:rPr>
          <w:rFonts w:ascii="Arial" w:eastAsia="Times New Roman" w:hAnsi="Arial" w:cs="Arial"/>
          <w:b/>
          <w:bCs/>
          <w:color w:val="000000"/>
          <w:sz w:val="24"/>
          <w:szCs w:val="24"/>
        </w:rPr>
        <w:t>TỔ CHỨC HÀNH NGHỀ CÔNG CHỨNG</w:t>
      </w:r>
      <w:bookmarkEnd w:id="29"/>
    </w:p>
    <w:p w14:paraId="3FF501A4"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0" w:name="dieu_18"/>
      <w:r w:rsidRPr="00896E9D">
        <w:rPr>
          <w:rFonts w:ascii="Arial" w:eastAsia="Times New Roman" w:hAnsi="Arial" w:cs="Arial"/>
          <w:b/>
          <w:bCs/>
          <w:color w:val="000000"/>
          <w:sz w:val="18"/>
          <w:szCs w:val="18"/>
        </w:rPr>
        <w:t>Điều 18. Nguyên tắc thành lập tổ chức hành nghề công chứng</w:t>
      </w:r>
      <w:bookmarkEnd w:id="30"/>
    </w:p>
    <w:p w14:paraId="354CC54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1. Việc thành lập tổ chức hành nghề công chứng phải tuân theo quy định của Luật này và phù hợp với Quy hoạch tổng thể phát triển tổ chức hành nghề công chứng do Thủ tướng Chính phủ phê duyệt.</w:t>
      </w:r>
    </w:p>
    <w:p w14:paraId="5D37E57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Phòng công chứng chỉ được thành lập mới tại những địa bàn chưa có điều kiện phát triển được Văn phòng công chứng.</w:t>
      </w:r>
    </w:p>
    <w:p w14:paraId="446AEF6E"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1" w:name="khoan_1"/>
      <w:r w:rsidRPr="00896E9D">
        <w:rPr>
          <w:rFonts w:ascii="Arial" w:eastAsia="Times New Roman" w:hAnsi="Arial" w:cs="Arial"/>
          <w:color w:val="000000"/>
          <w:sz w:val="18"/>
          <w:szCs w:val="18"/>
          <w:shd w:val="clear" w:color="auto" w:fill="FFFF96"/>
        </w:rPr>
        <w:t>3. Văn phòng công chứng thành lập tại các địa bàn có điều kiện kinh tế - xã hội khó khăn, đặc biệt khó khăn được hưởng chính sách ưu đãi theo quy định của Chính phủ.</w:t>
      </w:r>
      <w:bookmarkEnd w:id="31"/>
    </w:p>
    <w:p w14:paraId="557029B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2" w:name="dieu_19"/>
      <w:r w:rsidRPr="00896E9D">
        <w:rPr>
          <w:rFonts w:ascii="Arial" w:eastAsia="Times New Roman" w:hAnsi="Arial" w:cs="Arial"/>
          <w:b/>
          <w:bCs/>
          <w:color w:val="000000"/>
          <w:sz w:val="18"/>
          <w:szCs w:val="18"/>
        </w:rPr>
        <w:t>Điều 19. Phòng công chứng</w:t>
      </w:r>
      <w:bookmarkEnd w:id="32"/>
    </w:p>
    <w:p w14:paraId="4AFC909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Phòng công chứng do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quyết định thành lập.</w:t>
      </w:r>
    </w:p>
    <w:p w14:paraId="5643E58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Phòng công chứng là đơn vị sự nghiệp công lập thuộc Sở Tư pháp, có trụ sở, con dấu và tài khoản riêng.</w:t>
      </w:r>
    </w:p>
    <w:p w14:paraId="05C8F20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đại diện theo pháp luật của Phòng công chứng là Trưởng phòng. Trưởng phòng công chứng phải là công chứng viên, do Chủ tịch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bổ nhiệm, miễn nhiệm, cách chức.</w:t>
      </w:r>
    </w:p>
    <w:p w14:paraId="08FA317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Tên gọi của Phòng công chứng bao gồm cụm từ “Phòng công chứng” kèm theo số thứ tự thành lập và tên của tỉnh, thành phố trực thuộc trung ương nơi Phòng công chứng được thành lập.</w:t>
      </w:r>
    </w:p>
    <w:p w14:paraId="014969A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p>
    <w:p w14:paraId="7867961E"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3" w:name="dieu_20"/>
      <w:r w:rsidRPr="00896E9D">
        <w:rPr>
          <w:rFonts w:ascii="Arial" w:eastAsia="Times New Roman" w:hAnsi="Arial" w:cs="Arial"/>
          <w:b/>
          <w:bCs/>
          <w:color w:val="000000"/>
          <w:sz w:val="18"/>
          <w:szCs w:val="18"/>
        </w:rPr>
        <w:t>Điều 20. Thành lập Phòng công chứng</w:t>
      </w:r>
      <w:bookmarkEnd w:id="33"/>
    </w:p>
    <w:p w14:paraId="38F6E44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Căn cứ vào nhu cầu công chứng tại địa phương, Sở Tư pháp chủ trì phối hợp với Sở </w:t>
      </w:r>
      <w:r w:rsidRPr="00896E9D">
        <w:rPr>
          <w:rFonts w:ascii="Arial" w:eastAsia="Times New Roman" w:hAnsi="Arial" w:cs="Arial"/>
          <w:color w:val="000000"/>
          <w:sz w:val="18"/>
          <w:szCs w:val="18"/>
          <w:shd w:val="clear" w:color="auto" w:fill="FFFFFF"/>
        </w:rPr>
        <w:t>Kế hoạch</w:t>
      </w:r>
      <w:r w:rsidRPr="00896E9D">
        <w:rPr>
          <w:rFonts w:ascii="Arial" w:eastAsia="Times New Roman" w:hAnsi="Arial" w:cs="Arial"/>
          <w:color w:val="000000"/>
          <w:sz w:val="18"/>
          <w:szCs w:val="18"/>
        </w:rPr>
        <w:t>và Đầu tư, Sở Tài chính, Sở Nội vụ xây dựng đề án thành lập Phòng công chứng trình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w:t>
      </w:r>
    </w:p>
    <w:p w14:paraId="72A1367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Trong thời hạn 30 ngày kể từ ngày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ra quyết định thành lập Phòng công chứng, Sở Tư pháp phải đăng báo trung ương hoặc báo địa phương nơi có trụ sở của Phòng công chứng trong ba số liên tiếp về các nội dung sau đây:</w:t>
      </w:r>
    </w:p>
    <w:p w14:paraId="2DB33A9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Tên gọi, địa chỉ trụ sở của Phòng công chứng;</w:t>
      </w:r>
    </w:p>
    <w:p w14:paraId="4FDA7D2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Số, ngày, tháng, năm ra quyết định thành lập và ngày bắt đầu hoạt động của Phòng công chứng.</w:t>
      </w:r>
    </w:p>
    <w:p w14:paraId="0C002F0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Trong trường hợp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quyết định thay đổi tên gọi hoặc địa chỉ trụ sở của Phòng công chứng thì Sở Tư pháp phải đăng báo những nội dung thay đổi đó theo quy định tại khoản 2 Điều này.</w:t>
      </w:r>
    </w:p>
    <w:p w14:paraId="7E186AD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4" w:name="dieu_21"/>
      <w:r w:rsidRPr="00896E9D">
        <w:rPr>
          <w:rFonts w:ascii="Arial" w:eastAsia="Times New Roman" w:hAnsi="Arial" w:cs="Arial"/>
          <w:b/>
          <w:bCs/>
          <w:color w:val="000000"/>
          <w:sz w:val="18"/>
          <w:szCs w:val="18"/>
        </w:rPr>
        <w:t>Điều 21. Chuyển đổi, giải thể Phòng công chứng</w:t>
      </w:r>
      <w:bookmarkEnd w:id="34"/>
    </w:p>
    <w:p w14:paraId="09C8AC4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5" w:name="khoan_1_21"/>
      <w:r w:rsidRPr="00896E9D">
        <w:rPr>
          <w:rFonts w:ascii="Arial" w:eastAsia="Times New Roman" w:hAnsi="Arial" w:cs="Arial"/>
          <w:color w:val="000000"/>
          <w:sz w:val="18"/>
          <w:szCs w:val="18"/>
          <w:shd w:val="clear" w:color="auto" w:fill="FFFF96"/>
        </w:rPr>
        <w:t>1. Trong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shd w:val="clear" w:color="auto" w:fill="FFFF96"/>
        </w:rPr>
        <w:t> không cần thiết duy trì Phòng công chứng thì Sở Tư pháp lập đề án chuyển đổi Phòng công chứng thành Văn phòng công chứng trình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shd w:val="clear" w:color="auto" w:fill="FFFF96"/>
        </w:rPr>
        <w:t> nhân dân cấp tỉnh xem xét, quyết định.</w:t>
      </w:r>
    </w:p>
    <w:p w14:paraId="7284F8C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96"/>
        </w:rPr>
        <w:t>Chính phủ quy định chi tiết việc chuyển đổi Phòng công chứng thành Văn phòng công chứng.</w:t>
      </w:r>
      <w:bookmarkEnd w:id="35"/>
    </w:p>
    <w:p w14:paraId="7248C8D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2. Trường hợp</w:t>
      </w:r>
      <w:r w:rsidRPr="00896E9D">
        <w:rPr>
          <w:rFonts w:ascii="Arial" w:eastAsia="Times New Roman" w:hAnsi="Arial" w:cs="Arial"/>
          <w:color w:val="000000"/>
          <w:sz w:val="18"/>
          <w:szCs w:val="18"/>
        </w:rPr>
        <w:t> không có khả năng chuyển đổi Phòng công chứng thành Văn phòng công chứng thì Sở Tư pháp lập đề án giải thể Phòng công chứng trình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xem xét, quyết định.</w:t>
      </w:r>
    </w:p>
    <w:p w14:paraId="6D4E360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Phòng công chứng chỉ được giải thể sau khi thanh toán xong các khoản nợ, làm xong thủ tục chấm dứt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lao động đã ký với người lao động, thực hiện xong các yêu cầu công chứng đã tiếp nhận.</w:t>
      </w:r>
    </w:p>
    <w:p w14:paraId="6C7B747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thời hạn 15 ngày kể từ ngày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p w14:paraId="573110C4"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6" w:name="dieu_22"/>
      <w:r w:rsidRPr="00896E9D">
        <w:rPr>
          <w:rFonts w:ascii="Arial" w:eastAsia="Times New Roman" w:hAnsi="Arial" w:cs="Arial"/>
          <w:b/>
          <w:bCs/>
          <w:color w:val="000000"/>
          <w:sz w:val="18"/>
          <w:szCs w:val="18"/>
        </w:rPr>
        <w:t>Điều 22. Văn phòng công chứng</w:t>
      </w:r>
      <w:bookmarkEnd w:id="36"/>
    </w:p>
    <w:p w14:paraId="105D06F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Văn phòng công chứng được tổ chức và hoạt động theo quy định của Luật này và các văn bản quy phạm pháp luật khác có liên quan đối với loại hình công ty hợp danh.</w:t>
      </w:r>
    </w:p>
    <w:p w14:paraId="5BE0404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Văn phòng công chứng phải có từ hai công chứng viên hợp danh trở lên. Văn phòng công chứng không có thành viên góp vốn.</w:t>
      </w:r>
    </w:p>
    <w:p w14:paraId="450F309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14:paraId="72C73B2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3.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w:t>
      </w:r>
      <w:r w:rsidRPr="00896E9D">
        <w:rPr>
          <w:rFonts w:ascii="Arial" w:eastAsia="Times New Roman" w:hAnsi="Arial" w:cs="Arial"/>
          <w:color w:val="000000"/>
          <w:sz w:val="18"/>
          <w:szCs w:val="18"/>
          <w:shd w:val="clear" w:color="auto" w:fill="FFFFFF"/>
        </w:rPr>
        <w:t>hóa</w:t>
      </w:r>
      <w:r w:rsidRPr="00896E9D">
        <w:rPr>
          <w:rFonts w:ascii="Arial" w:eastAsia="Times New Roman" w:hAnsi="Arial" w:cs="Arial"/>
          <w:color w:val="000000"/>
          <w:sz w:val="18"/>
          <w:szCs w:val="18"/>
        </w:rPr>
        <w:t>, đạo đức và thuần phong mỹ tục của dân tộc.</w:t>
      </w:r>
    </w:p>
    <w:p w14:paraId="60348F5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7" w:name="khoan_2"/>
      <w:r w:rsidRPr="00896E9D">
        <w:rPr>
          <w:rFonts w:ascii="Arial" w:eastAsia="Times New Roman" w:hAnsi="Arial" w:cs="Arial"/>
          <w:color w:val="000000"/>
          <w:sz w:val="18"/>
          <w:szCs w:val="18"/>
          <w:shd w:val="clear" w:color="auto" w:fill="FFFF96"/>
        </w:rPr>
        <w:t>4. Văn phòng công chứng phải có trụ sở đáp ứng các điều kiện do Chính phủ quy định.</w:t>
      </w:r>
      <w:bookmarkEnd w:id="37"/>
    </w:p>
    <w:p w14:paraId="5B6C16E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Văn phòng công chứng có con dấu và tài khoản riêng, hoạt động theo nguyên tắc tự chủ về tài chính bằng nguồn thu từ phí công chứng, thù lao công chứng và các nguồn thu hợp pháp khác.</w:t>
      </w:r>
    </w:p>
    <w:p w14:paraId="5CB6B5D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Văn phòng công chứng sử dụng con dấu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14:paraId="686BD05A"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8" w:name="dieu_23"/>
      <w:r w:rsidRPr="00896E9D">
        <w:rPr>
          <w:rFonts w:ascii="Arial" w:eastAsia="Times New Roman" w:hAnsi="Arial" w:cs="Arial"/>
          <w:b/>
          <w:bCs/>
          <w:color w:val="000000"/>
          <w:sz w:val="18"/>
          <w:szCs w:val="18"/>
        </w:rPr>
        <w:t>Điều 23. Thành lập và đăng ký hoạt động Văn phòng công chứng</w:t>
      </w:r>
      <w:bookmarkEnd w:id="38"/>
    </w:p>
    <w:p w14:paraId="0B24EA3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Các công chứng viên thành lập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 phải có hồ sơ đề nghị thành lập Văn phòng công chứng gửi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14:paraId="2239C11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Trong thời hạn 20 ngày kể từ ngày nhận đủ hồ sơ đề nghị thành lập Văn phòng công chứng,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xem xét, quyết định cho phép thành lập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từ chối phải thông báo bằng văn bản và nêu rõ lý do.</w:t>
      </w:r>
    </w:p>
    <w:p w14:paraId="1CB1F81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Trong thời hạn 90 ngày kể từ ngày nhận được quyết định cho phép thành lập, Văn phòng công chứng phải đăng ký hoạt động tại Sở Tư pháp ở địa phương nơi đã ra quyết định cho phép thành lập.</w:t>
      </w:r>
    </w:p>
    <w:p w14:paraId="72871E3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Nội dung đăng ký hoạt động của Văn phòng công chứng bao gồm tên gọi của Văn phòng công chứng, họ tên Trưởng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 địa chỉ trụ sở của Văn phòng công chứng, danh sách công chứng viên hợp danh của Văn phòng công chứng và danh sách công chứng viên làm việc theo chế độ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của Văn phòng công chứng (nếu có).</w:t>
      </w:r>
    </w:p>
    <w:p w14:paraId="449EDCA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Hồ sơ đăng ký hoạt động của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 gồm đơn đăng ký hoạt động, giấy tờ chứng minh về trụ sở của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 phù hợp với nội dung đã nêu trong đề án thành lập và hồ sơ đăng ký hành nghề của các công chứng viên hợp danh, công chứng viên làm việc theo chế độ hợp đồng lao động tại Văn phòng công chứng (nếu có).</w:t>
      </w:r>
    </w:p>
    <w:p w14:paraId="1D82CC4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thời hạn 10 ngày làm việc kể từ ngày nhận đủ hồ sơ đăng ký hoạt động, Sở Tư pháp cấp giấy đăng ký hoạt động của Văn phòng công chứng; trường hợp từ chối phải thông báo bằng văn bản và nêu rõ lý do.</w:t>
      </w:r>
    </w:p>
    <w:p w14:paraId="3DE2A33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Văn phòng công chứng được hoạt động công chứng kể từ ngày Sở Tư pháp cấp giấy đăng ký hoạt động.</w:t>
      </w:r>
    </w:p>
    <w:p w14:paraId="3A9B76E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39" w:name="dieu_24"/>
      <w:r w:rsidRPr="00896E9D">
        <w:rPr>
          <w:rFonts w:ascii="Arial" w:eastAsia="Times New Roman" w:hAnsi="Arial" w:cs="Arial"/>
          <w:b/>
          <w:bCs/>
          <w:color w:val="000000"/>
          <w:sz w:val="18"/>
          <w:szCs w:val="18"/>
          <w:shd w:val="clear" w:color="auto" w:fill="FFFF96"/>
        </w:rPr>
        <w:t>Điều 24. Thay đổi nội dung đăng ký hoạt động của Văn phòng công chứng</w:t>
      </w:r>
      <w:bookmarkEnd w:id="39"/>
    </w:p>
    <w:p w14:paraId="792C54A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Khi thay đổi một trong các nội dung quy định tại khoản 3 Điều 23 của Luật này, Văn phòng công chứng phải đăng ký nội dung thay đổi tại Sở Tư pháp nơi Văn phòng công chứng đã đăng ký hoạt động.</w:t>
      </w:r>
    </w:p>
    <w:p w14:paraId="34B960D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Việc thay đổi trụ sở của Văn phòng công chứng sang huyện, quận, thị xã, thành phố khác </w:t>
      </w:r>
      <w:r w:rsidRPr="00896E9D">
        <w:rPr>
          <w:rFonts w:ascii="Arial" w:eastAsia="Times New Roman" w:hAnsi="Arial" w:cs="Arial"/>
          <w:color w:val="000000"/>
          <w:sz w:val="18"/>
          <w:szCs w:val="18"/>
          <w:shd w:val="clear" w:color="auto" w:fill="FFFFFF"/>
        </w:rPr>
        <w:t>trong</w:t>
      </w:r>
      <w:r w:rsidRPr="00896E9D">
        <w:rPr>
          <w:rFonts w:ascii="Arial" w:eastAsia="Times New Roman" w:hAnsi="Arial" w:cs="Arial"/>
          <w:color w:val="000000"/>
          <w:sz w:val="18"/>
          <w:szCs w:val="18"/>
        </w:rPr>
        <w:t>phạm vi tỉnh, thành phố trực thuộc trung ương nơi đã ra quyết định cho phép thành lập phải được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xem xét, quyết định và phải </w:t>
      </w:r>
      <w:r w:rsidRPr="00896E9D">
        <w:rPr>
          <w:rFonts w:ascii="Arial" w:eastAsia="Times New Roman" w:hAnsi="Arial" w:cs="Arial"/>
          <w:color w:val="000000"/>
          <w:sz w:val="18"/>
          <w:szCs w:val="18"/>
          <w:shd w:val="clear" w:color="auto" w:fill="FFFFFF"/>
        </w:rPr>
        <w:t>phù hợp</w:t>
      </w:r>
      <w:r w:rsidRPr="00896E9D">
        <w:rPr>
          <w:rFonts w:ascii="Arial" w:eastAsia="Times New Roman" w:hAnsi="Arial" w:cs="Arial"/>
          <w:color w:val="000000"/>
          <w:sz w:val="18"/>
          <w:szCs w:val="18"/>
        </w:rPr>
        <w:t> với Quy hoạch tổng thể phát triển tổ chức hành nghề công chứng.</w:t>
      </w:r>
    </w:p>
    <w:p w14:paraId="46C5ED6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Văn phòng công chứng thay đổi tên gọi, trụ sở hoặc Trưởng Văn phòng công chứng thì được Sở Tư pháp cấp lại giấy đăng ký hoạt động trong thời hạn 07 ngày làm việc kể từ ngày nhận đủ hồ sơ đề nghị;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từ chối phải thông báo bằng văn bản và nêu rõ lý do.</w:t>
      </w:r>
    </w:p>
    <w:p w14:paraId="3231709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0" w:name="dieu_25"/>
      <w:r w:rsidRPr="00896E9D">
        <w:rPr>
          <w:rFonts w:ascii="Arial" w:eastAsia="Times New Roman" w:hAnsi="Arial" w:cs="Arial"/>
          <w:b/>
          <w:bCs/>
          <w:color w:val="000000"/>
          <w:sz w:val="18"/>
          <w:szCs w:val="18"/>
        </w:rPr>
        <w:t>Điều 25. Cung cấp thông tin về nội dung đăng ký hoạt động của Văn phòng công chứng</w:t>
      </w:r>
      <w:bookmarkEnd w:id="40"/>
    </w:p>
    <w:p w14:paraId="2DB856F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thời hạn 10 ngày làm việc kể từ ngày cấp hoặc cấp lại giấy đăng ký hoạt động của Văn phòng công chứng, Sở Tư pháp phải thông báo bằng văn bản cho cơ quan thuế, cơ quan thống kê, cơ quan công an cấp tỉnh,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huyện, quận, thị xã, thành phố thuộc tỉnh,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nhân dân xã, phường, thị trấn nơi Văn phòng công chứng đặt trụ sở.</w:t>
      </w:r>
    </w:p>
    <w:p w14:paraId="13EC6DD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1" w:name="dieu_26"/>
      <w:r w:rsidRPr="00896E9D">
        <w:rPr>
          <w:rFonts w:ascii="Arial" w:eastAsia="Times New Roman" w:hAnsi="Arial" w:cs="Arial"/>
          <w:b/>
          <w:bCs/>
          <w:color w:val="000000"/>
          <w:sz w:val="18"/>
          <w:szCs w:val="18"/>
        </w:rPr>
        <w:t>Điều 26. Đăng báo nội dung đăng ký hoạt động của Văn phòng công chứng</w:t>
      </w:r>
      <w:bookmarkEnd w:id="41"/>
    </w:p>
    <w:p w14:paraId="703D8D9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14:paraId="046EC41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Tên gọi, địa chỉ trụ sở của Văn phòng công chứng;</w:t>
      </w:r>
    </w:p>
    <w:p w14:paraId="28644F6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Họ, tên, số quyết định bổ nhiệm của công chứng viên hành nghề tại Văn phòng công chứng;</w:t>
      </w:r>
    </w:p>
    <w:p w14:paraId="2B465DE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Số, ngày, tháng, năm cấp giấy đăng ký hoạt động, nơi đăng ký hoạt động và ngày bắt đầu hoạt động.</w:t>
      </w:r>
    </w:p>
    <w:p w14:paraId="458E72E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Trong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được cấp lại giấy đăng ký hoạt động, Văn phòng công chứng phải thực hiện việc đăng báo về nội dung đăng ký hoạt động theo quy định tại khoản 1 Điều này.</w:t>
      </w:r>
    </w:p>
    <w:p w14:paraId="04DB53BA"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2" w:name="dieu_27"/>
      <w:r w:rsidRPr="00896E9D">
        <w:rPr>
          <w:rFonts w:ascii="Arial" w:eastAsia="Times New Roman" w:hAnsi="Arial" w:cs="Arial"/>
          <w:b/>
          <w:bCs/>
          <w:color w:val="000000"/>
          <w:sz w:val="18"/>
          <w:szCs w:val="18"/>
        </w:rPr>
        <w:t>Điều 27. Thay đổi thành viên hợp danh của Văn phòng công chứng</w:t>
      </w:r>
      <w:bookmarkEnd w:id="42"/>
    </w:p>
    <w:p w14:paraId="6D27BC7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Công chứng viên hợp danh của Văn phòng công chứng có thể chấm dứt tư cách thành viên hợp danh theo nguyện vọng cá nhân hoặc trong các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khác do pháp luật quy định.</w:t>
      </w:r>
    </w:p>
    <w:p w14:paraId="28752BE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Văn phòng công chứng có quyền tiếp nhận công chứng viên hợp danh mới nếu công chứng viên đó được các công chứng viên hợp danh còn lại chấp thuận.</w:t>
      </w:r>
    </w:p>
    <w:p w14:paraId="3221B8F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Việc chấm dứt tư cách công chứng viên hợp danh và tiếp nhận công chứng viên hợp danh mới được thực hiện theo quy định của Luật này và pháp luật về doanh nghiệp.</w:t>
      </w:r>
    </w:p>
    <w:p w14:paraId="52C1041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2. Trường hợp</w:t>
      </w:r>
      <w:r w:rsidRPr="00896E9D">
        <w:rPr>
          <w:rFonts w:ascii="Arial" w:eastAsia="Times New Roman" w:hAnsi="Arial" w:cs="Arial"/>
          <w:color w:val="000000"/>
          <w:sz w:val="18"/>
          <w:szCs w:val="18"/>
        </w:rPr>
        <w:t>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Văn phòng công chứng nếu là công chứng viên và được các công chứng viên hợp danh còn lại chấp thuận.</w:t>
      </w:r>
    </w:p>
    <w:p w14:paraId="51C5C615"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3" w:name="dieu_28"/>
      <w:r w:rsidRPr="00896E9D">
        <w:rPr>
          <w:rFonts w:ascii="Arial" w:eastAsia="Times New Roman" w:hAnsi="Arial" w:cs="Arial"/>
          <w:b/>
          <w:bCs/>
          <w:color w:val="000000"/>
          <w:sz w:val="18"/>
          <w:szCs w:val="18"/>
          <w:shd w:val="clear" w:color="auto" w:fill="FFFF96"/>
        </w:rPr>
        <w:t>Điều 28. Hợp nhất, sáp nhập Văn phòng công chứng</w:t>
      </w:r>
      <w:bookmarkEnd w:id="43"/>
    </w:p>
    <w:p w14:paraId="2B4CFF8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Hai hoặc một số Văn phòng công chứng có trụ sở trong cùng một tỉnh, thành phố trực thuộc trung ương có thể hợp nhất thành một Văn phòng công chứng mới bằng cách chuyển toàn bộ tài sản, quyền, nghĩa vụ và lợi ích hợp pháp sang Văn phòng công chứng được hợp nhất, đồng thời chấm dứt hoạt động của các Văn phòng công chứng bị hợp nhất.</w:t>
      </w:r>
    </w:p>
    <w:p w14:paraId="43F3A71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Một hoặc một số Văn phòng công chứng có thể sáp nhập vào một Văn phòng công chứng khác có trụ sở trong cùng một tỉnh, thành phố trực thuộc trung ương bằng cách chuyển toàn bộ tài sản, quyền, nghĩa vụ và lợi ích hợp pháp sang Văn phòng công chứng nhận sáp nhập, đồng thời chấm dứt hoạt động của Văn phòng công chứng bị sáp nhập.</w:t>
      </w:r>
    </w:p>
    <w:p w14:paraId="755E47B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2. Ủy ban</w:t>
      </w:r>
      <w:r w:rsidRPr="00896E9D">
        <w:rPr>
          <w:rFonts w:ascii="Arial" w:eastAsia="Times New Roman" w:hAnsi="Arial" w:cs="Arial"/>
          <w:color w:val="000000"/>
          <w:sz w:val="18"/>
          <w:szCs w:val="18"/>
        </w:rPr>
        <w:t> nhân dân cấp tỉnh xem xét, quyết định cho phép hợp nhất, sáp nhập Văn phòng công chứng.</w:t>
      </w:r>
    </w:p>
    <w:p w14:paraId="3CF31FD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Chính phủ quy định chi tiết thủ tục hợp nhất, sáp nhập Văn phòng công chứng.</w:t>
      </w:r>
    </w:p>
    <w:p w14:paraId="561835A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4" w:name="dieu_29"/>
      <w:r w:rsidRPr="00896E9D">
        <w:rPr>
          <w:rFonts w:ascii="Arial" w:eastAsia="Times New Roman" w:hAnsi="Arial" w:cs="Arial"/>
          <w:b/>
          <w:bCs/>
          <w:color w:val="000000"/>
          <w:sz w:val="18"/>
          <w:szCs w:val="18"/>
          <w:shd w:val="clear" w:color="auto" w:fill="FFFF96"/>
        </w:rPr>
        <w:t>Điều 29. Chuyển nhượng Văn phòng công chứng</w:t>
      </w:r>
      <w:bookmarkEnd w:id="44"/>
    </w:p>
    <w:p w14:paraId="79CFC96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14:paraId="336F081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đã chuyển nhượng Văn phòng công chứng không được phép tham gia thành lập Văn phòng công chứng mới trong thời hạn 05 năm kể từ ngày chuyển nhượng.</w:t>
      </w:r>
    </w:p>
    <w:p w14:paraId="4595CAF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nhận chuyển nhượng Văn phòng công chứng phải đáp ứng các điều kiện sau đây:</w:t>
      </w:r>
    </w:p>
    <w:p w14:paraId="1E99696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Đã hành nghề công chứng từ 02 năm trở lên đối với người dự kiến sẽ tiếp quản vị trí Trưởng Văn phòng công chứng;</w:t>
      </w:r>
    </w:p>
    <w:p w14:paraId="7E6DB3A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Cam kết hành nghề tại Văn phòng công chứng mà mình nhận chuyển nhượng;</w:t>
      </w:r>
    </w:p>
    <w:p w14:paraId="519173E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Cam kết kế thừa quyền và nghĩa vụ của Văn phòng công chứng được chuyển nhượng.</w:t>
      </w:r>
    </w:p>
    <w:p w14:paraId="5417DF7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3. Ủy ban</w:t>
      </w:r>
      <w:r w:rsidRPr="00896E9D">
        <w:rPr>
          <w:rFonts w:ascii="Arial" w:eastAsia="Times New Roman" w:hAnsi="Arial" w:cs="Arial"/>
          <w:color w:val="000000"/>
          <w:sz w:val="18"/>
          <w:szCs w:val="18"/>
        </w:rPr>
        <w:t> nhân dân cấp tỉnh xem xét, quyết định cho phép chuyển nhượng Văn phòng công chứng.</w:t>
      </w:r>
    </w:p>
    <w:p w14:paraId="32E40EA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Chính phủ quy định chi tiết trình tự, thủ tục chuyển nhượng Văn phòng công chứng.</w:t>
      </w:r>
    </w:p>
    <w:p w14:paraId="7212E845"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5" w:name="dieu_30"/>
      <w:r w:rsidRPr="00896E9D">
        <w:rPr>
          <w:rFonts w:ascii="Arial" w:eastAsia="Times New Roman" w:hAnsi="Arial" w:cs="Arial"/>
          <w:b/>
          <w:bCs/>
          <w:color w:val="000000"/>
          <w:sz w:val="18"/>
          <w:szCs w:val="18"/>
        </w:rPr>
        <w:t>Điều 30. Thu hồi quyết định cho phép thành lập</w:t>
      </w:r>
      <w:bookmarkEnd w:id="45"/>
    </w:p>
    <w:p w14:paraId="5A65837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1. Văn phòng công chứng bị thu hồi </w:t>
      </w:r>
      <w:r w:rsidRPr="00896E9D">
        <w:rPr>
          <w:rFonts w:ascii="Arial" w:eastAsia="Times New Roman" w:hAnsi="Arial" w:cs="Arial"/>
          <w:color w:val="000000"/>
          <w:sz w:val="18"/>
          <w:szCs w:val="18"/>
          <w:shd w:val="clear" w:color="auto" w:fill="FFFFFF"/>
        </w:rPr>
        <w:t>quyết định</w:t>
      </w:r>
      <w:r w:rsidRPr="00896E9D">
        <w:rPr>
          <w:rFonts w:ascii="Arial" w:eastAsia="Times New Roman" w:hAnsi="Arial" w:cs="Arial"/>
          <w:color w:val="000000"/>
          <w:sz w:val="18"/>
          <w:szCs w:val="18"/>
        </w:rPr>
        <w:t> cho phép thành lập trong những trường hợp sau đây:</w:t>
      </w:r>
    </w:p>
    <w:p w14:paraId="03717BB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Văn phòng công chứng không thực hiện đăng ký hoạt động theo quy định tại Điều 23 của Luật này;</w:t>
      </w:r>
    </w:p>
    <w:p w14:paraId="33A4159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Hết thời hạn 06 tháng kể từ ngày được cấp giấy đăng ký hoạt động mà Văn phòng công chứng chưa bắt đầu hoạt động;</w:t>
      </w:r>
    </w:p>
    <w:p w14:paraId="38DE04B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Văn phòng công chứng không hoạt động liên tục từ 03 tháng trở lên, trừ trường hợp toàn bộ các công chứng viên hợp danh bị tạm đình chỉ hành nghề công chứng;</w:t>
      </w:r>
    </w:p>
    <w:p w14:paraId="3867FB2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Văn phòng công chứng chỉ còn một công chứng viên hợp danh và không bổ sung được thành viên hợp danh mới trong thời hạn 06 tháng kể từ ngày thiếu công chứng viên hợp danh;</w:t>
      </w:r>
    </w:p>
    <w:p w14:paraId="081A1D9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Toàn bộ công chứng viên hợp danh của Văn phòng công chứng bị miễn nhiệm chết hoặc bị Tòa án tuyên bố là đã chết;</w:t>
      </w:r>
    </w:p>
    <w:p w14:paraId="6CEE2CA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 Văn phòng công chứng không bảo đảm duy trì điều kiện hoạt động theo quy định của Luật này và các văn bản quy phạm pháp luật khác có liên quan.</w:t>
      </w:r>
    </w:p>
    <w:p w14:paraId="0834EE9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Sở Tư pháp có trách nhiệm kiểm tra, rà soát và lập hồ sơ đề nghị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ra quyết định thu hồi quyết định cho phép thành lập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w:t>
      </w:r>
    </w:p>
    <w:p w14:paraId="71B21FE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6" w:name="dieu_31"/>
      <w:r w:rsidRPr="00896E9D">
        <w:rPr>
          <w:rFonts w:ascii="Arial" w:eastAsia="Times New Roman" w:hAnsi="Arial" w:cs="Arial"/>
          <w:b/>
          <w:bCs/>
          <w:color w:val="000000"/>
          <w:sz w:val="18"/>
          <w:szCs w:val="18"/>
        </w:rPr>
        <w:t>Điều 31. Chấm dứt hoạt động Văn phòng công chứng</w:t>
      </w:r>
      <w:bookmarkEnd w:id="46"/>
    </w:p>
    <w:p w14:paraId="597E9CD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Văn phòng công chứng chấm dứt hoạt động trong các trường hợp sau đây:</w:t>
      </w:r>
    </w:p>
    <w:p w14:paraId="695489B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Văn phòng công chứng tự chấm dứt hoạt động;</w:t>
      </w:r>
    </w:p>
    <w:p w14:paraId="6B355ED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Văn phòng công chứng bị thu hồi quyết định cho phép thành lập theo quy định tại Điều 30 của Luật này;</w:t>
      </w:r>
    </w:p>
    <w:p w14:paraId="7983707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Văn phòng công chứng bị hợp nhất, bị sáp nhập.</w:t>
      </w:r>
    </w:p>
    <w:p w14:paraId="427F28E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14:paraId="2351EAE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14:paraId="18ACB15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Văn phòng công chứng có nghĩa vụ đăng báo trung ương hoặc báo địa phương nơi đã đăng ký hoạt động trong ba số liên tiếp về thời điểm dự kiến chấm dứt hoạt động.</w:t>
      </w:r>
    </w:p>
    <w:p w14:paraId="341B931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Sở Tư pháp có trách nhiệm thu hồi giấy đăng ký hoạt động của Văn phòng công chứng, báo cáo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thu hồi quyết định cho phép thành lập và thông báo bằng văn bản về việc chấm dứt hoạt động của Văn phòng công chứng với các cơ quan quy định tại Điều 25 của Luật này.</w:t>
      </w:r>
    </w:p>
    <w:p w14:paraId="20E6E6A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25 của Luật này, đồng thời đăng báo trung ương hoặc báo địa phương nơi Văn phòng công chứng đã đăng ký hoạt động trong ba số liên tiếp về việc chấm dứt hoạt động của Văn phòng công chứng đó.</w:t>
      </w:r>
    </w:p>
    <w:p w14:paraId="552C1DF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xml:space="preserve"> Văn phòng công chứng chấm dứt hoạt động do bị thu hồi quyết định cho phép thành lập vì toàn bộ công chứng viên hợp danh của Văn phòng công chứng chết hoặc bị Tòa án </w:t>
      </w:r>
      <w:r w:rsidRPr="00896E9D">
        <w:rPr>
          <w:rFonts w:ascii="Arial" w:eastAsia="Times New Roman" w:hAnsi="Arial" w:cs="Arial"/>
          <w:color w:val="000000"/>
          <w:sz w:val="18"/>
          <w:szCs w:val="18"/>
        </w:rPr>
        <w:lastRenderedPageBreak/>
        <w:t>tuyên bố là đã chết thì tài sản của Văn phòng công chứng, của công chứng viên hợp danh được sử dụng để thanh toán các khoản nợ của Văn phòng công chứng theo quy định của pháp luật về dân sự.</w:t>
      </w:r>
    </w:p>
    <w:p w14:paraId="18875405"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7" w:name="dieu_32"/>
      <w:r w:rsidRPr="00896E9D">
        <w:rPr>
          <w:rFonts w:ascii="Arial" w:eastAsia="Times New Roman" w:hAnsi="Arial" w:cs="Arial"/>
          <w:b/>
          <w:bCs/>
          <w:color w:val="000000"/>
          <w:sz w:val="18"/>
          <w:szCs w:val="18"/>
        </w:rPr>
        <w:t>Điều 32. Quyền của tổ chức hành nghề công chứng</w:t>
      </w:r>
      <w:bookmarkEnd w:id="47"/>
    </w:p>
    <w:p w14:paraId="1AAF06E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Ký hợp đồng làm việc, hợp đồng lao động với công chứng viên quy định tại điểm a và điểm c khoản 1 Điều 34 của Luật này và các nhân viên làm việc cho tổ chức mình.</w:t>
      </w:r>
    </w:p>
    <w:p w14:paraId="47A7AF0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Thu phí công chứng, thù lao công chứng, chi phí khác.</w:t>
      </w:r>
    </w:p>
    <w:p w14:paraId="06F21F0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Cung cấp dịch vụ công chứng ngoài ngày, giờ làm việc của cơ quan hành chính nhà nước để đáp ứng nhu cầu công chứng của nhân dân.</w:t>
      </w:r>
    </w:p>
    <w:p w14:paraId="119CD23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Được khai thác, sử dụng thông tin từ cơ sở dữ liệu công chứng quy định tại Điều 62 của Luật này.</w:t>
      </w:r>
    </w:p>
    <w:p w14:paraId="483A5CA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Các quyền khác theo quy định của Luật này và các văn bản quy phạm pháp luật khác có liên quan.</w:t>
      </w:r>
    </w:p>
    <w:p w14:paraId="020255F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8" w:name="dieu_33"/>
      <w:r w:rsidRPr="00896E9D">
        <w:rPr>
          <w:rFonts w:ascii="Arial" w:eastAsia="Times New Roman" w:hAnsi="Arial" w:cs="Arial"/>
          <w:b/>
          <w:bCs/>
          <w:color w:val="000000"/>
          <w:sz w:val="18"/>
          <w:szCs w:val="18"/>
        </w:rPr>
        <w:t>Điều 33. Nghĩa vụ của tổ chức hành nghề công chứng</w:t>
      </w:r>
      <w:bookmarkEnd w:id="48"/>
    </w:p>
    <w:p w14:paraId="2EA93EB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Quản lý công chứng viên hành nghề tại tổ chức mình trong việc tuân thủ pháp luật và quy tắc đạo đức hành nghề công chứng.</w:t>
      </w:r>
    </w:p>
    <w:p w14:paraId="2DD71B9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Chấp hành quy định của pháp luật về lao động, thuế, tài chính, thống kê.</w:t>
      </w:r>
    </w:p>
    <w:p w14:paraId="30495F8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Thực hiện chế độ làm việc theo ngày, giờ làm việc của cơ quan hành chính nhà nước.</w:t>
      </w:r>
    </w:p>
    <w:p w14:paraId="09E3377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Niêm yết lịch làm việc, thủ tục công chứng, nội quy tiếp người yêu cầu công chứng, phí công chứng, thù lao công chứng và chi phí khác tại trụ sở của tổ chức mình.</w:t>
      </w:r>
    </w:p>
    <w:p w14:paraId="6CD4374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Mua bảo hiểm trách nhiệm nghề nghiệp cho công chứng viên của </w:t>
      </w:r>
      <w:r w:rsidRPr="00896E9D">
        <w:rPr>
          <w:rFonts w:ascii="Arial" w:eastAsia="Times New Roman" w:hAnsi="Arial" w:cs="Arial"/>
          <w:color w:val="000000"/>
          <w:sz w:val="18"/>
          <w:szCs w:val="18"/>
          <w:shd w:val="clear" w:color="auto" w:fill="FFFFFF"/>
        </w:rPr>
        <w:t>tổ chức</w:t>
      </w:r>
      <w:r w:rsidRPr="00896E9D">
        <w:rPr>
          <w:rFonts w:ascii="Arial" w:eastAsia="Times New Roman" w:hAnsi="Arial" w:cs="Arial"/>
          <w:color w:val="000000"/>
          <w:sz w:val="18"/>
          <w:szCs w:val="18"/>
        </w:rPr>
        <w:t> mình theo quy định tại Điều 37 của Luật này và bồi thường thiệt hại theo quy định tại Điều 38 của Luật này.</w:t>
      </w:r>
    </w:p>
    <w:p w14:paraId="245AB26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6. Tiếp nhận, tạo điều kiện thuận lợi và quản lý người tập sự hành nghề công chứng trong quá trình tập sự tại tổ chức mình.</w:t>
      </w:r>
    </w:p>
    <w:p w14:paraId="467C12F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7. Tạo điều kiện cho công chứng viên của tổ chức mình tham gia bồi dưỡng nghiệp vụ công chứng hằng năm.</w:t>
      </w:r>
    </w:p>
    <w:p w14:paraId="20F10C0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8. Thực hiện yêu cầu của cơ quan nhà nước có thẩm quyền về việc báo cáo, kiểm tra, thanh tra, cung cấp thông tin về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bản dịch đã công chứng.</w:t>
      </w:r>
    </w:p>
    <w:p w14:paraId="5A67A1D7"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49" w:name="khoan_9_33"/>
      <w:r w:rsidRPr="00896E9D">
        <w:rPr>
          <w:rFonts w:ascii="Arial" w:eastAsia="Times New Roman" w:hAnsi="Arial" w:cs="Arial"/>
          <w:color w:val="000000"/>
          <w:sz w:val="18"/>
          <w:szCs w:val="18"/>
          <w:shd w:val="clear" w:color="auto" w:fill="FFFF96"/>
        </w:rPr>
        <w:t>9. Lập sổ công chứng và lưu trữ hồ sơ công chứng.</w:t>
      </w:r>
      <w:bookmarkEnd w:id="49"/>
    </w:p>
    <w:p w14:paraId="54B8968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10.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quy định tại Điều 62 của Luật này.</w:t>
      </w:r>
    </w:p>
    <w:p w14:paraId="4872FE8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11. Các nghĩa vụ khác theo quy định của Luật này và các văn bản quy phạm pháp luật khác có liên quan.</w:t>
      </w:r>
    </w:p>
    <w:p w14:paraId="7E9B39D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0" w:name="chuong_4"/>
      <w:r w:rsidRPr="00896E9D">
        <w:rPr>
          <w:rFonts w:ascii="Arial" w:eastAsia="Times New Roman" w:hAnsi="Arial" w:cs="Arial"/>
          <w:b/>
          <w:bCs/>
          <w:color w:val="000000"/>
          <w:sz w:val="18"/>
          <w:szCs w:val="18"/>
        </w:rPr>
        <w:t>Chương IV</w:t>
      </w:r>
      <w:bookmarkEnd w:id="50"/>
    </w:p>
    <w:p w14:paraId="2406BACF"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51" w:name="chuong_4_name"/>
      <w:r w:rsidRPr="00896E9D">
        <w:rPr>
          <w:rFonts w:ascii="Arial" w:eastAsia="Times New Roman" w:hAnsi="Arial" w:cs="Arial"/>
          <w:b/>
          <w:bCs/>
          <w:color w:val="000000"/>
          <w:sz w:val="24"/>
          <w:szCs w:val="24"/>
        </w:rPr>
        <w:t>HÀNH NGHỀ CÔNG CHỨNG</w:t>
      </w:r>
      <w:bookmarkEnd w:id="51"/>
    </w:p>
    <w:p w14:paraId="3139589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2" w:name="dieu_34"/>
      <w:r w:rsidRPr="00896E9D">
        <w:rPr>
          <w:rFonts w:ascii="Arial" w:eastAsia="Times New Roman" w:hAnsi="Arial" w:cs="Arial"/>
          <w:b/>
          <w:bCs/>
          <w:color w:val="000000"/>
          <w:sz w:val="18"/>
          <w:szCs w:val="18"/>
        </w:rPr>
        <w:t>Điều 34. Hình thức hành nghề của công chứng viên</w:t>
      </w:r>
      <w:bookmarkEnd w:id="52"/>
    </w:p>
    <w:p w14:paraId="0009487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Các hình thức hành nghề của công chứng viên bao gồm:</w:t>
      </w:r>
    </w:p>
    <w:p w14:paraId="7F2DD75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Công chứng viên của các Phòng công chứng;</w:t>
      </w:r>
    </w:p>
    <w:p w14:paraId="1CAC1EB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Công chứng viên hợp danh của Văn phòng công chứng;</w:t>
      </w:r>
    </w:p>
    <w:p w14:paraId="1222695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Công chứng viên làm việc theo chế độ hợp đồng lao động tại Văn phòng công chứng.</w:t>
      </w:r>
    </w:p>
    <w:p w14:paraId="4D30A7F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tuyển dụng, quản lý, sử dụng công chứng viên quy định tại điểm a khoản 1 Điều này được thực hiện theo quy định của pháp luật về viên chức.</w:t>
      </w:r>
    </w:p>
    <w:p w14:paraId="5EA89BC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Việc ký và thực hiện hợp đồng lao động với công chứng viên quy định tại điểm c khoản 1 Điều này được thực hiện theo quy định của Luật này và pháp luật về lao động.</w:t>
      </w:r>
    </w:p>
    <w:p w14:paraId="056BF99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3" w:name="dieu_35"/>
      <w:r w:rsidRPr="00896E9D">
        <w:rPr>
          <w:rFonts w:ascii="Arial" w:eastAsia="Times New Roman" w:hAnsi="Arial" w:cs="Arial"/>
          <w:b/>
          <w:bCs/>
          <w:color w:val="000000"/>
          <w:sz w:val="18"/>
          <w:szCs w:val="18"/>
        </w:rPr>
        <w:t>Điều 35. Đăng ký hành nghề</w:t>
      </w:r>
      <w:bookmarkEnd w:id="53"/>
    </w:p>
    <w:p w14:paraId="1A53758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Tổ chức hành nghề công chứng đăng ký hành nghề cho công chứng viên của tổ chức mình tại Sở Tư pháp nơi tổ chức hành nghề công chứng đăng ký hoạt động.</w:t>
      </w:r>
    </w:p>
    <w:p w14:paraId="0ED02A5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Văn phòng công chứng đăng ký hành nghề cho công chứng viên của mình khi thực hiện đăng ký hoạt động hoặc thay đổi nội dung đăng ký hoạt động của Văn phòng công chứng quy định tại Điều 23 và Điều 24 của Luật này.</w:t>
      </w:r>
    </w:p>
    <w:p w14:paraId="62F5EA5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Phòng công chứng đăng ký hành nghề cho công chứng viên của mình sau khi có quyết định thành lập Phòng công chứng hoặc khi bổ sung công chứng viên.</w:t>
      </w:r>
    </w:p>
    <w:p w14:paraId="0F2C843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Sở Tư pháp thực hiện đăng ký hành nghề và cấp Thẻ công chứng viên cho công chứng viên của tổ chức hành nghề công chứng; trường hợp từ chối phải thông báo bằng văn bản và nêu rõ lý do cho tổ chức hành nghề công chứng và công chứng viên.</w:t>
      </w:r>
    </w:p>
    <w:p w14:paraId="39D9260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Khi công chứng viên không còn làm việc tại </w:t>
      </w:r>
      <w:r w:rsidRPr="00896E9D">
        <w:rPr>
          <w:rFonts w:ascii="Arial" w:eastAsia="Times New Roman" w:hAnsi="Arial" w:cs="Arial"/>
          <w:color w:val="000000"/>
          <w:sz w:val="18"/>
          <w:szCs w:val="18"/>
          <w:shd w:val="clear" w:color="auto" w:fill="FFFFFF"/>
        </w:rPr>
        <w:t>tổ chức</w:t>
      </w:r>
      <w:r w:rsidRPr="00896E9D">
        <w:rPr>
          <w:rFonts w:ascii="Arial" w:eastAsia="Times New Roman" w:hAnsi="Arial" w:cs="Arial"/>
          <w:color w:val="000000"/>
          <w:sz w:val="18"/>
          <w:szCs w:val="18"/>
        </w:rPr>
        <w:t> hành nghề công chứng thì tổ chức hành nghề công chứng có trách nhiệm thông báo cho Sở Tư pháp để xóa đăng ký hành nghề của công chứng viên. Công chứng viên không được ký văn bản công chứng kể từ ngày chấm dứt tư cách thành viên hợp danh hoặc chấm dứt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làm việc, hợp đồng lao động tại tổ chức hành nghề công chứng.</w:t>
      </w:r>
    </w:p>
    <w:p w14:paraId="5A955BB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4" w:name="dieu_36"/>
      <w:r w:rsidRPr="00896E9D">
        <w:rPr>
          <w:rFonts w:ascii="Arial" w:eastAsia="Times New Roman" w:hAnsi="Arial" w:cs="Arial"/>
          <w:b/>
          <w:bCs/>
          <w:color w:val="000000"/>
          <w:sz w:val="18"/>
          <w:szCs w:val="18"/>
        </w:rPr>
        <w:t>Điều 36. Thẻ công chứng viên</w:t>
      </w:r>
      <w:bookmarkEnd w:id="54"/>
    </w:p>
    <w:p w14:paraId="2EEBA47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Thẻ công chứng viên là căn cứ chứng minh tư cách hành nghề công chứng của công chứng viên. Công chứng viên phải mang theo Thẻ công chứng viên khi hành nghề công chứng.</w:t>
      </w:r>
    </w:p>
    <w:p w14:paraId="21122DA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được cấp lại Thẻ công chứng viên trong trường hợp Thẻ đã được cấp bị mất, bị hỏng.</w:t>
      </w:r>
    </w:p>
    <w:p w14:paraId="516EE64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Thẻ công chứng viên bị thu hồi trong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công chứng viên bị miễn nhiệm hoặc bị xóa đăng ký hành nghề.</w:t>
      </w:r>
    </w:p>
    <w:p w14:paraId="268597A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5" w:name="khoan_3_36"/>
      <w:r w:rsidRPr="00896E9D">
        <w:rPr>
          <w:rFonts w:ascii="Arial" w:eastAsia="Times New Roman" w:hAnsi="Arial" w:cs="Arial"/>
          <w:color w:val="000000"/>
          <w:sz w:val="18"/>
          <w:szCs w:val="18"/>
          <w:shd w:val="clear" w:color="auto" w:fill="FFFF96"/>
        </w:rPr>
        <w:t>3. Bộ trưởng Bộ Tư pháp quy định chi tiết mẫu Thẻ công chứng viên, thủ tục đăng ký hành nghề, cấp, cấp lại và thu hồi Thẻ công chứng viên.</w:t>
      </w:r>
      <w:bookmarkEnd w:id="55"/>
    </w:p>
    <w:p w14:paraId="6E1885D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6" w:name="dieu_37"/>
      <w:r w:rsidRPr="00896E9D">
        <w:rPr>
          <w:rFonts w:ascii="Arial" w:eastAsia="Times New Roman" w:hAnsi="Arial" w:cs="Arial"/>
          <w:b/>
          <w:bCs/>
          <w:color w:val="000000"/>
          <w:sz w:val="18"/>
          <w:szCs w:val="18"/>
          <w:shd w:val="clear" w:color="auto" w:fill="FFFF96"/>
        </w:rPr>
        <w:t>Điều 37. Bảo hiểm trách nhiệm nghề nghiệp của công chứng viên</w:t>
      </w:r>
      <w:bookmarkEnd w:id="56"/>
    </w:p>
    <w:p w14:paraId="3DD25EB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Bảo hiểm trách nhiệm nghề nghiệp của công chứng viên là loại hình bảo hiểm bắt buộc. Việc mua bảo hiểm trách nhiệm nghề nghiệp cho công chứng viên phải được duy trì trong suốt thời gian hoạt động của tổ chức hành nghề công chứng.</w:t>
      </w:r>
    </w:p>
    <w:p w14:paraId="4A8890E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Tổ chức hành nghề công chứng có nghĩa vụ mua bảo hiểm trách nhiệm nghề nghiệp cho công chứng viên hành nghề tại tổ chức mình.</w:t>
      </w:r>
    </w:p>
    <w:p w14:paraId="742B185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Chậm nhất là 10 ngày làm việc kể từ ngày mua bảo hiểm hoặc kể từ ngày thay đổi, gia hạn hợp đồng bảo hiểm, tổ chức hành nghề công chứng có trách nhiệm thông báo và gửi bản sao hợp đồng bảo hiểm,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thay đổi, gia hạn hợp đồng bảo hiểm trách nhiệm nghề nghiệp của công chứng viên cho Sở Tư pháp.</w:t>
      </w:r>
    </w:p>
    <w:p w14:paraId="3451FDE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Chính phủ quy định chi tiết điều kiện bảo hiểm, mức phí bảo hiểm, số tiền bảo hiểm tối thiểu đối với bảo hiểm trách nhiệm nghề nghiệp của công chứng viên.</w:t>
      </w:r>
    </w:p>
    <w:p w14:paraId="48864C3A"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7" w:name="dieu_38"/>
      <w:r w:rsidRPr="00896E9D">
        <w:rPr>
          <w:rFonts w:ascii="Arial" w:eastAsia="Times New Roman" w:hAnsi="Arial" w:cs="Arial"/>
          <w:b/>
          <w:bCs/>
          <w:color w:val="000000"/>
          <w:sz w:val="18"/>
          <w:szCs w:val="18"/>
        </w:rPr>
        <w:t>Điều 38. Bồi thường, bồi hoàn trong hoạt động công chứng</w:t>
      </w:r>
      <w:bookmarkEnd w:id="57"/>
    </w:p>
    <w:p w14:paraId="6327279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Tổ chức hành nghề công chứng phải bồi thường thiệt hại cho người yêu cầu công chứng và cá nhân, tổ chức khác do lỗi mà công chứng viên, nhân viên hoặc người phiên dịch là cộng tác viên của tổ chức mình gây ra trong quá trình công chứng.</w:t>
      </w:r>
    </w:p>
    <w:p w14:paraId="7026692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nhân viên hoặc người phiên dịch là cộng tác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p>
    <w:p w14:paraId="0C9CD7D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8" w:name="dieu_39"/>
      <w:r w:rsidRPr="00896E9D">
        <w:rPr>
          <w:rFonts w:ascii="Arial" w:eastAsia="Times New Roman" w:hAnsi="Arial" w:cs="Arial"/>
          <w:b/>
          <w:bCs/>
          <w:color w:val="000000"/>
          <w:sz w:val="18"/>
          <w:szCs w:val="18"/>
          <w:shd w:val="clear" w:color="auto" w:fill="FFFF96"/>
        </w:rPr>
        <w:t>Điều 39. Tổ chức xã hội - nghề nghiệp của công chứng viên</w:t>
      </w:r>
      <w:bookmarkEnd w:id="58"/>
    </w:p>
    <w:p w14:paraId="7810D81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Tổ chức xã hội - nghề nghiệp của công chứng viên là tổ chức tự quản được thành lập ở cấp trung ương và cấp tỉnh để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công chứng viên, thành lập, hợp nhất, sáp nhập, chuyển nhượng, chấm dứt hoạt động của tổ chức hành nghề công chứng và thực hiện các nhiệm vụ khác liên quan đến hoạt động công chứng theo quy định của Chính phủ.</w:t>
      </w:r>
    </w:p>
    <w:p w14:paraId="394023F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Chính phủ quy định chi tiết về việc thành lập, cơ cấu tổ chức và nhiệm vụ, quyền hạn của tổ chức xã hội - nghề nghiệp của công chứng viên.</w:t>
      </w:r>
    </w:p>
    <w:p w14:paraId="6CB144CC"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59" w:name="chuong_5"/>
      <w:r w:rsidRPr="00896E9D">
        <w:rPr>
          <w:rFonts w:ascii="Arial" w:eastAsia="Times New Roman" w:hAnsi="Arial" w:cs="Arial"/>
          <w:b/>
          <w:bCs/>
          <w:color w:val="000000"/>
          <w:sz w:val="18"/>
          <w:szCs w:val="18"/>
        </w:rPr>
        <w:t>Chương V</w:t>
      </w:r>
      <w:bookmarkEnd w:id="59"/>
    </w:p>
    <w:p w14:paraId="67A94689"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60" w:name="chuong_5_name"/>
      <w:r w:rsidRPr="00896E9D">
        <w:rPr>
          <w:rFonts w:ascii="Arial" w:eastAsia="Times New Roman" w:hAnsi="Arial" w:cs="Arial"/>
          <w:b/>
          <w:bCs/>
          <w:color w:val="000000"/>
          <w:sz w:val="24"/>
          <w:szCs w:val="24"/>
        </w:rPr>
        <w:t>THỦ TỤC CÔNG CHỨNG HỢP ĐỒNG, GIAO DỊCH, BẢN DỊCH</w:t>
      </w:r>
      <w:bookmarkEnd w:id="60"/>
    </w:p>
    <w:p w14:paraId="6403DC7F"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1" w:name="muc_1"/>
      <w:r w:rsidRPr="00896E9D">
        <w:rPr>
          <w:rFonts w:ascii="Arial" w:eastAsia="Times New Roman" w:hAnsi="Arial" w:cs="Arial"/>
          <w:b/>
          <w:bCs/>
          <w:color w:val="000000"/>
          <w:sz w:val="18"/>
          <w:szCs w:val="18"/>
        </w:rPr>
        <w:lastRenderedPageBreak/>
        <w:t>Mục 1. THỦ TỤC CHUNG VỀ CÔNG CHỨNG</w:t>
      </w:r>
      <w:bookmarkEnd w:id="61"/>
    </w:p>
    <w:p w14:paraId="032ECF1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2" w:name="dieu_40"/>
      <w:r w:rsidRPr="00896E9D">
        <w:rPr>
          <w:rFonts w:ascii="Arial" w:eastAsia="Times New Roman" w:hAnsi="Arial" w:cs="Arial"/>
          <w:b/>
          <w:bCs/>
          <w:color w:val="000000"/>
          <w:sz w:val="18"/>
          <w:szCs w:val="18"/>
        </w:rPr>
        <w:t>Điều 40. Công chứng </w:t>
      </w:r>
      <w:r w:rsidRPr="00896E9D">
        <w:rPr>
          <w:rFonts w:ascii="Arial" w:eastAsia="Times New Roman" w:hAnsi="Arial" w:cs="Arial"/>
          <w:b/>
          <w:bCs/>
          <w:color w:val="000000"/>
          <w:sz w:val="18"/>
          <w:szCs w:val="18"/>
          <w:shd w:val="clear" w:color="auto" w:fill="FFFFFF"/>
        </w:rPr>
        <w:t>hợp đồng</w:t>
      </w:r>
      <w:r w:rsidRPr="00896E9D">
        <w:rPr>
          <w:rFonts w:ascii="Arial" w:eastAsia="Times New Roman" w:hAnsi="Arial" w:cs="Arial"/>
          <w:b/>
          <w:bCs/>
          <w:color w:val="000000"/>
          <w:sz w:val="18"/>
          <w:szCs w:val="18"/>
        </w:rPr>
        <w:t>, giao dịch đã được soạn thảo sẵn</w:t>
      </w:r>
      <w:bookmarkEnd w:id="62"/>
    </w:p>
    <w:p w14:paraId="35CBDF8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Hồ sơ yêu cầu công chứng được lập thành một bộ, gồm các giấy tờ sau đây:</w:t>
      </w:r>
    </w:p>
    <w:p w14:paraId="694C0C8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Phiếu yêu cầu công chứng, trong đó có thông tin về họ tên, địa chỉ người yêu cầu công chứng, nội dung cần công chứng, danh mục giấy tờ gửi kèm theo; tên tổ chức hành nghề công chứng, họ tên người tiếp nhận hồ sơ yêu cầu công chứng, thời điểm tiếp nhận hồ sơ;</w:t>
      </w:r>
    </w:p>
    <w:p w14:paraId="25895B8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Dự thảo hợp đồng, giao dịch;</w:t>
      </w:r>
    </w:p>
    <w:p w14:paraId="218924A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Bản sao giấy tờ tùy thân của người yêu cầu công chứng;</w:t>
      </w:r>
    </w:p>
    <w:p w14:paraId="254F257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Bản sao giấy chứng nhận quyền sở hữu, quyền sử dụng hoặc bản sao giấy tờ thay thế được pháp luật quy định đối </w:t>
      </w:r>
      <w:r w:rsidRPr="00896E9D">
        <w:rPr>
          <w:rFonts w:ascii="Arial" w:eastAsia="Times New Roman" w:hAnsi="Arial" w:cs="Arial"/>
          <w:color w:val="000000"/>
          <w:sz w:val="18"/>
          <w:szCs w:val="18"/>
          <w:shd w:val="clear" w:color="auto" w:fill="FFFFFF"/>
        </w:rPr>
        <w:t>với</w:t>
      </w:r>
      <w:r w:rsidRPr="00896E9D">
        <w:rPr>
          <w:rFonts w:ascii="Arial" w:eastAsia="Times New Roman" w:hAnsi="Arial" w:cs="Arial"/>
          <w:color w:val="000000"/>
          <w:sz w:val="18"/>
          <w:szCs w:val="18"/>
        </w:rPr>
        <w:t> tài sản mà pháp luật quy định phải </w:t>
      </w:r>
      <w:r w:rsidRPr="00896E9D">
        <w:rPr>
          <w:rFonts w:ascii="Arial" w:eastAsia="Times New Roman" w:hAnsi="Arial" w:cs="Arial"/>
          <w:color w:val="000000"/>
          <w:sz w:val="18"/>
          <w:szCs w:val="18"/>
          <w:shd w:val="clear" w:color="auto" w:fill="FFFFFF"/>
        </w:rPr>
        <w:t>đăng ký</w:t>
      </w:r>
      <w:r w:rsidRPr="00896E9D">
        <w:rPr>
          <w:rFonts w:ascii="Arial" w:eastAsia="Times New Roman" w:hAnsi="Arial" w:cs="Arial"/>
          <w:color w:val="000000"/>
          <w:sz w:val="18"/>
          <w:szCs w:val="18"/>
        </w:rPr>
        <w:t> quyền sở hữu, quyền sử dụng trong trường hợp hợp đồng, giao dịch liên quan đến tài sản đó;</w:t>
      </w:r>
    </w:p>
    <w:p w14:paraId="685DB63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Bản sao giấy tờ khác có liên quan đến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mà pháp luật quy định phải có.</w:t>
      </w:r>
    </w:p>
    <w:p w14:paraId="6E24A10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Bản sao quy định tại khoản 1 Điều này là bản chụp, bản in hoặc bản đánh máy có nội dung đầy đủ, chính xác như bản chính và không phải chứng thực.</w:t>
      </w:r>
    </w:p>
    <w:p w14:paraId="0E42F1E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Công chứng viên kiểm tra giấy tờ trong hồ sơ yêu cầu công chứng.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hồ sơ yêu cầu công chứng đầy đủ, phù hợp với quy định của pháp luật thì thụ lý và ghi vào sổ công chứng.</w:t>
      </w:r>
    </w:p>
    <w:p w14:paraId="3946C25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Công chứng viên hướng dẫn người yêu cầu công chứng tuân thủ đúng các quy định về thủ tục công chứng và các quy định pháp luật có liên quan đến việc thực hiện hợp đồng, giao dịch; giải thích cho người yêu cầu công chứng hiểu rõ quyền, nghĩa vụ và lợi ích hợp pháp của họ, ý nghĩa và hậu quả pháp lý của việc tham gia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w:t>
      </w:r>
    </w:p>
    <w:p w14:paraId="6A9B8AB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Trong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có căn cứ cho rằng trong hồ sơ yêu cầu công chứng có vấn đề chưa rõ, việc giao kết hợp đồng, giao dịch có dấu hiệu bị đe dọa, cưỡng ép, có sự nghi ngờ về năng lực hành vi dân sự của người yêu cầu công chứng hoặc đối tượng của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14:paraId="6C26081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6. Công chứng viên kiểm tra dự thảo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nếu trong dự thảo hợp đồng, giao dịch có điều khoản vi phạm pháp luật, trái đạo đức xã hội, đối tượng của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không </w:t>
      </w:r>
      <w:r w:rsidRPr="00896E9D">
        <w:rPr>
          <w:rFonts w:ascii="Arial" w:eastAsia="Times New Roman" w:hAnsi="Arial" w:cs="Arial"/>
          <w:color w:val="000000"/>
          <w:sz w:val="18"/>
          <w:szCs w:val="18"/>
          <w:shd w:val="clear" w:color="auto" w:fill="FFFFFF"/>
        </w:rPr>
        <w:t>phù hợp</w:t>
      </w:r>
      <w:r w:rsidRPr="00896E9D">
        <w:rPr>
          <w:rFonts w:ascii="Arial" w:eastAsia="Times New Roman" w:hAnsi="Arial" w:cs="Arial"/>
          <w:color w:val="000000"/>
          <w:sz w:val="18"/>
          <w:szCs w:val="18"/>
        </w:rPr>
        <w:t> với quy định của pháp luật thì công chứng viên phải chỉ rõ cho người yêu cầu công chứng để sửa chữa.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người yêu cầu công chứng không sửa chữa thì công chứng viên có quyền từ chối công chứng.</w:t>
      </w:r>
    </w:p>
    <w:p w14:paraId="0A104FB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7. Người yêu cầu công chứng tự đọc lại dự thảo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hoặc công chứng viên đọc cho người yêu cầu công chứng nghe theo đề nghị của người yêu cầu công chứng.</w:t>
      </w:r>
    </w:p>
    <w:p w14:paraId="2ECFDE4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8. Người yêu cầu công chứng đồng ý toàn bộ nội dung trong dự thảo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w:t>
      </w:r>
    </w:p>
    <w:p w14:paraId="7790053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3" w:name="dieu_41"/>
      <w:r w:rsidRPr="00896E9D">
        <w:rPr>
          <w:rFonts w:ascii="Arial" w:eastAsia="Times New Roman" w:hAnsi="Arial" w:cs="Arial"/>
          <w:b/>
          <w:bCs/>
          <w:color w:val="000000"/>
          <w:sz w:val="18"/>
          <w:szCs w:val="18"/>
        </w:rPr>
        <w:t>Điều 41. Công chứng hợp đồng, giao dịch do công chứng viên soạn thảo theo đề nghị của ng</w:t>
      </w:r>
      <w:r w:rsidRPr="00896E9D">
        <w:rPr>
          <w:rFonts w:ascii="Arial" w:eastAsia="Times New Roman" w:hAnsi="Arial" w:cs="Arial"/>
          <w:b/>
          <w:bCs/>
          <w:color w:val="000000"/>
          <w:sz w:val="18"/>
          <w:szCs w:val="18"/>
          <w:shd w:val="clear" w:color="auto" w:fill="FFFFFF"/>
        </w:rPr>
        <w:t>ườ</w:t>
      </w:r>
      <w:r w:rsidRPr="00896E9D">
        <w:rPr>
          <w:rFonts w:ascii="Arial" w:eastAsia="Times New Roman" w:hAnsi="Arial" w:cs="Arial"/>
          <w:b/>
          <w:bCs/>
          <w:color w:val="000000"/>
          <w:sz w:val="18"/>
          <w:szCs w:val="18"/>
        </w:rPr>
        <w:t>i yêu cầu công chứng</w:t>
      </w:r>
      <w:bookmarkEnd w:id="63"/>
    </w:p>
    <w:p w14:paraId="6B25EA1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yêu cầu công chứng nộp một bộ hồ sơ theo quy định tại các </w:t>
      </w:r>
      <w:r w:rsidRPr="00896E9D">
        <w:rPr>
          <w:rFonts w:ascii="Arial" w:eastAsia="Times New Roman" w:hAnsi="Arial" w:cs="Arial"/>
          <w:color w:val="000000"/>
          <w:sz w:val="18"/>
          <w:szCs w:val="18"/>
          <w:shd w:val="clear" w:color="auto" w:fill="FFFFFF"/>
        </w:rPr>
        <w:t>điểm</w:t>
      </w:r>
      <w:r w:rsidRPr="00896E9D">
        <w:rPr>
          <w:rFonts w:ascii="Arial" w:eastAsia="Times New Roman" w:hAnsi="Arial" w:cs="Arial"/>
          <w:color w:val="000000"/>
          <w:sz w:val="18"/>
          <w:szCs w:val="18"/>
        </w:rPr>
        <w:t> a, c, d và đ khoản 1 và khoản 2 Điều 40 của Luật này và nêu nội dung, ý định giao kết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w:t>
      </w:r>
    </w:p>
    <w:p w14:paraId="289395E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thực hiện các việc quy định tại các khoản 3, 4 và 5 Điều 40 của Luật này.</w:t>
      </w:r>
    </w:p>
    <w:p w14:paraId="40EBB03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Trường hợp nội dung, ý định giao kết hợp đồng, giao dịch là xác thực, không vi phạm pháp luật, không trái đạo đức xã hội thì công chứng viên soạn thảo hợp đồng, giao dịch.</w:t>
      </w:r>
    </w:p>
    <w:p w14:paraId="2CD4F9C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14:paraId="017E935F"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4" w:name="dieu_42"/>
      <w:r w:rsidRPr="00896E9D">
        <w:rPr>
          <w:rFonts w:ascii="Arial" w:eastAsia="Times New Roman" w:hAnsi="Arial" w:cs="Arial"/>
          <w:b/>
          <w:bCs/>
          <w:color w:val="000000"/>
          <w:sz w:val="18"/>
          <w:szCs w:val="18"/>
        </w:rPr>
        <w:lastRenderedPageBreak/>
        <w:t>Điều 42. Phạm vi công chứng hợp đồng, giao dịch về bất động sản</w:t>
      </w:r>
      <w:bookmarkEnd w:id="64"/>
    </w:p>
    <w:p w14:paraId="6FE85BB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14:paraId="4013117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5" w:name="dieu_43"/>
      <w:r w:rsidRPr="00896E9D">
        <w:rPr>
          <w:rFonts w:ascii="Arial" w:eastAsia="Times New Roman" w:hAnsi="Arial" w:cs="Arial"/>
          <w:b/>
          <w:bCs/>
          <w:color w:val="000000"/>
          <w:sz w:val="18"/>
          <w:szCs w:val="18"/>
        </w:rPr>
        <w:t>Điều 43. Thời hạn công chứng</w:t>
      </w:r>
      <w:bookmarkEnd w:id="65"/>
    </w:p>
    <w:p w14:paraId="3690BD3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không tính vào thời hạn công chứng.</w:t>
      </w:r>
    </w:p>
    <w:p w14:paraId="69B8DF4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Thời hạn công chứng không quá 02 ngày làm việc; đối với hợp đồng, giao dịch có nội dung phức tạp thì thời hạn công chứng có thể kéo dài hơn nhưng không quá 10 ngày làm việc.</w:t>
      </w:r>
    </w:p>
    <w:p w14:paraId="745A3B8C"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6" w:name="dieu_44"/>
      <w:r w:rsidRPr="00896E9D">
        <w:rPr>
          <w:rFonts w:ascii="Arial" w:eastAsia="Times New Roman" w:hAnsi="Arial" w:cs="Arial"/>
          <w:b/>
          <w:bCs/>
          <w:color w:val="000000"/>
          <w:sz w:val="18"/>
          <w:szCs w:val="18"/>
        </w:rPr>
        <w:t>Điều 44. Địa điểm công chứng</w:t>
      </w:r>
      <w:bookmarkEnd w:id="66"/>
    </w:p>
    <w:p w14:paraId="44AB4FC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Việc công chứng phải được thực hiện tại trụ sở của tổ chức hành nghề công chứng, trừ các trường hợp quy định tại khoản 2 Điều này.</w:t>
      </w:r>
    </w:p>
    <w:p w14:paraId="7B1FC6E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công chứng có thể được thực hiện ngoài trụ sở của </w:t>
      </w:r>
      <w:r w:rsidRPr="00896E9D">
        <w:rPr>
          <w:rFonts w:ascii="Arial" w:eastAsia="Times New Roman" w:hAnsi="Arial" w:cs="Arial"/>
          <w:color w:val="000000"/>
          <w:sz w:val="18"/>
          <w:szCs w:val="18"/>
          <w:shd w:val="clear" w:color="auto" w:fill="FFFFFF"/>
        </w:rPr>
        <w:t>tổ chức</w:t>
      </w:r>
      <w:r w:rsidRPr="00896E9D">
        <w:rPr>
          <w:rFonts w:ascii="Arial" w:eastAsia="Times New Roman" w:hAnsi="Arial" w:cs="Arial"/>
          <w:color w:val="000000"/>
          <w:sz w:val="18"/>
          <w:szCs w:val="18"/>
        </w:rPr>
        <w:t>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14:paraId="0D1D73D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7" w:name="dieu_45"/>
      <w:r w:rsidRPr="00896E9D">
        <w:rPr>
          <w:rFonts w:ascii="Arial" w:eastAsia="Times New Roman" w:hAnsi="Arial" w:cs="Arial"/>
          <w:b/>
          <w:bCs/>
          <w:color w:val="000000"/>
          <w:sz w:val="18"/>
          <w:szCs w:val="18"/>
        </w:rPr>
        <w:t>Điều 45. Chữ viết trong văn bản công chứng</w:t>
      </w:r>
      <w:bookmarkEnd w:id="67"/>
    </w:p>
    <w:p w14:paraId="3DF0D6E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14:paraId="5B70CAF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14:paraId="1127FD7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8" w:name="dieu_46"/>
      <w:r w:rsidRPr="00896E9D">
        <w:rPr>
          <w:rFonts w:ascii="Arial" w:eastAsia="Times New Roman" w:hAnsi="Arial" w:cs="Arial"/>
          <w:b/>
          <w:bCs/>
          <w:color w:val="000000"/>
          <w:sz w:val="18"/>
          <w:szCs w:val="18"/>
          <w:shd w:val="clear" w:color="auto" w:fill="FFFF96"/>
        </w:rPr>
        <w:t>Điều 46. Lời chứng của công chứng viên</w:t>
      </w:r>
      <w:bookmarkEnd w:id="68"/>
    </w:p>
    <w:p w14:paraId="46328E0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chữ ký hoặc dấu điểm chỉ trong hợp đồng, giao dịch đúng là chữ ký hoặc dấu điểm chỉ của người tham gia hợp đồng, giao dịch; trách nhiệm của công chứng viên đối với lời chứng; có chữ ký của công chứng viên và đóng dấu của tổ chức hành nghề công chứng.</w:t>
      </w:r>
    </w:p>
    <w:p w14:paraId="1C7E677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Bộ trưởng Bộ Tư pháp quy định chi tiết mẫu lời chứng của công chứng viên đối với hợp đồng, giao dịch.</w:t>
      </w:r>
    </w:p>
    <w:p w14:paraId="38536B4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69" w:name="dieu_47"/>
      <w:r w:rsidRPr="00896E9D">
        <w:rPr>
          <w:rFonts w:ascii="Arial" w:eastAsia="Times New Roman" w:hAnsi="Arial" w:cs="Arial"/>
          <w:b/>
          <w:bCs/>
          <w:color w:val="000000"/>
          <w:sz w:val="18"/>
          <w:szCs w:val="18"/>
        </w:rPr>
        <w:t>Điều 47. Người yêu cầu công chứng, người làm chứng, người phiên dịch</w:t>
      </w:r>
      <w:bookmarkEnd w:id="69"/>
    </w:p>
    <w:p w14:paraId="7346C3E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yêu cầu công chứng là cá nhân phải có năng lực hành vi dân sự.</w:t>
      </w:r>
    </w:p>
    <w:p w14:paraId="7CD74C1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Trường hợp người yêu cầu công chứng là tổ chức thì việc yêu cầu công chứng được thực hiện thông qua người đại diện theo pháp luật hoặc người đại diện theo ủy quyền của tổ chức đó.</w:t>
      </w:r>
    </w:p>
    <w:p w14:paraId="6A8EE4E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yêu cầu công chứng phải xuất trình đủ giấy tờ cần thiết liên quan đến việc công chứng và chịu trách nhiệm về tính chính xác, tính </w:t>
      </w:r>
      <w:r w:rsidRPr="00896E9D">
        <w:rPr>
          <w:rFonts w:ascii="Arial" w:eastAsia="Times New Roman" w:hAnsi="Arial" w:cs="Arial"/>
          <w:color w:val="000000"/>
          <w:sz w:val="18"/>
          <w:szCs w:val="18"/>
          <w:shd w:val="clear" w:color="auto" w:fill="FFFFFF"/>
        </w:rPr>
        <w:t>hợp pháp</w:t>
      </w:r>
      <w:r w:rsidRPr="00896E9D">
        <w:rPr>
          <w:rFonts w:ascii="Arial" w:eastAsia="Times New Roman" w:hAnsi="Arial" w:cs="Arial"/>
          <w:color w:val="000000"/>
          <w:sz w:val="18"/>
          <w:szCs w:val="18"/>
        </w:rPr>
        <w:t> của các giấy tờ đó.</w:t>
      </w:r>
    </w:p>
    <w:p w14:paraId="06F01D9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2. Trường hợp</w:t>
      </w:r>
      <w:r w:rsidRPr="00896E9D">
        <w:rPr>
          <w:rFonts w:ascii="Arial" w:eastAsia="Times New Roman" w:hAnsi="Arial" w:cs="Arial"/>
          <w:color w:val="000000"/>
          <w:sz w:val="18"/>
          <w:szCs w:val="18"/>
        </w:rPr>
        <w:t> người yêu cầu công chứng không đọc được, không nghe được, không ký, điểm chỉ được hoặc </w:t>
      </w:r>
      <w:r w:rsidRPr="00896E9D">
        <w:rPr>
          <w:rFonts w:ascii="Arial" w:eastAsia="Times New Roman" w:hAnsi="Arial" w:cs="Arial"/>
          <w:color w:val="000000"/>
          <w:sz w:val="18"/>
          <w:szCs w:val="18"/>
          <w:shd w:val="clear" w:color="auto" w:fill="FFFFFF"/>
        </w:rPr>
        <w:t>trong</w:t>
      </w:r>
      <w:r w:rsidRPr="00896E9D">
        <w:rPr>
          <w:rFonts w:ascii="Arial" w:eastAsia="Times New Roman" w:hAnsi="Arial" w:cs="Arial"/>
          <w:color w:val="000000"/>
          <w:sz w:val="18"/>
          <w:szCs w:val="18"/>
        </w:rPr>
        <w:t> những trường hợp khác do pháp luật quy định thì việc công chứng phải có người làm chứng.</w:t>
      </w:r>
    </w:p>
    <w:p w14:paraId="44AC72D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làm chứng phải là người từ đủ 18 tuổi trở lên, có năng lực hành vi dân sự đầy đủ và không có quyền, lợi ích hoặc nghĩa vụ liên quan đến việc công chứng.</w:t>
      </w:r>
    </w:p>
    <w:p w14:paraId="26BD758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làm chứng do người yêu cầu công chứng mời, nếu người yêu cầu công chứng không mời được thì công chứng viên chỉ định.</w:t>
      </w:r>
    </w:p>
    <w:p w14:paraId="4D53497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Trường hợp người yêu cầu công chứng không thông thạo tiếng Việt thì họ phải có người phiên dịch.</w:t>
      </w:r>
    </w:p>
    <w:p w14:paraId="0F36FAC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Người phiên dịch phải là người từ đủ 18 tuổi trở lên, có năng lực hành vi dân sự đầy đủ, thông thạo tiếng Việt và ngôn ngữ mà người yêu cầu công chứng sử dụng.</w:t>
      </w:r>
    </w:p>
    <w:p w14:paraId="4B3F913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phiên dịch do người yêu cầu công chứng mời và phải chịu trách nhiệm trước pháp luật về việc phiên dịch của mình.</w:t>
      </w:r>
    </w:p>
    <w:p w14:paraId="60B3AF0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0" w:name="dieu_48"/>
      <w:r w:rsidRPr="00896E9D">
        <w:rPr>
          <w:rFonts w:ascii="Arial" w:eastAsia="Times New Roman" w:hAnsi="Arial" w:cs="Arial"/>
          <w:b/>
          <w:bCs/>
          <w:color w:val="000000"/>
          <w:sz w:val="18"/>
          <w:szCs w:val="18"/>
        </w:rPr>
        <w:t>Điều 48. Ký, điểm chỉ trong văn bản công chứng</w:t>
      </w:r>
      <w:bookmarkEnd w:id="70"/>
    </w:p>
    <w:p w14:paraId="684F29B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yêu cầu công chứng, người làm chứng, người phiên dịch phải ký vào hợp đồng, giao dịch trước mặt công chứng viên.</w:t>
      </w:r>
    </w:p>
    <w:p w14:paraId="3FFF25F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trường hợp người có thẩm quyền giao </w:t>
      </w:r>
      <w:r w:rsidRPr="00896E9D">
        <w:rPr>
          <w:rFonts w:ascii="Arial" w:eastAsia="Times New Roman" w:hAnsi="Arial" w:cs="Arial"/>
          <w:color w:val="000000"/>
          <w:sz w:val="18"/>
          <w:szCs w:val="18"/>
          <w:shd w:val="clear" w:color="auto" w:fill="FFFFFF"/>
        </w:rPr>
        <w:t>kết</w:t>
      </w:r>
      <w:r w:rsidRPr="00896E9D">
        <w:rPr>
          <w:rFonts w:ascii="Arial" w:eastAsia="Times New Roman" w:hAnsi="Arial" w:cs="Arial"/>
          <w:color w:val="000000"/>
          <w:sz w:val="18"/>
          <w:szCs w:val="18"/>
        </w:rPr>
        <w: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w:t>
      </w:r>
    </w:p>
    <w:p w14:paraId="3A607D8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điểm chỉ được thay thế việc ký trong trường hợp người yêu cầu công chứng, người làm chứng, người phiên dịch không ký được do khuyết tật hoặc không biết ký. Khi điểm chỉ, 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w:t>
      </w:r>
    </w:p>
    <w:p w14:paraId="22BD57A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Việc điểm chỉ cũng có thể thực hiện đồng thời với việc ký trong các trường hợp sau đây:</w:t>
      </w:r>
    </w:p>
    <w:p w14:paraId="54D760F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Công chứng di chúc;</w:t>
      </w:r>
    </w:p>
    <w:p w14:paraId="65AF439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Theo đề nghị của người yêu cầu công chứng;</w:t>
      </w:r>
    </w:p>
    <w:p w14:paraId="0FC0AE4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Công chứng viên thấy cần thiết để bảo vệ quyền lợi cho người yêu cầu công chứng.</w:t>
      </w:r>
    </w:p>
    <w:p w14:paraId="6DE9C88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1" w:name="dieu_49"/>
      <w:r w:rsidRPr="00896E9D">
        <w:rPr>
          <w:rFonts w:ascii="Arial" w:eastAsia="Times New Roman" w:hAnsi="Arial" w:cs="Arial"/>
          <w:b/>
          <w:bCs/>
          <w:color w:val="000000"/>
          <w:sz w:val="18"/>
          <w:szCs w:val="18"/>
        </w:rPr>
        <w:t>Điều 49. Việc ghi trang, tờ trong văn bản công chứng</w:t>
      </w:r>
      <w:bookmarkEnd w:id="71"/>
    </w:p>
    <w:p w14:paraId="3CBDF55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Văn bản công chứng có từ hai trang trở lên thì từng trang phải được đánh số thứ tự. Văn bản công chứng có từ hai tờ trở lên phải được đóng dấu giáp lai giữa các tờ.</w:t>
      </w:r>
    </w:p>
    <w:p w14:paraId="5E7A342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2" w:name="dieu_50"/>
      <w:r w:rsidRPr="00896E9D">
        <w:rPr>
          <w:rFonts w:ascii="Arial" w:eastAsia="Times New Roman" w:hAnsi="Arial" w:cs="Arial"/>
          <w:b/>
          <w:bCs/>
          <w:color w:val="000000"/>
          <w:sz w:val="18"/>
          <w:szCs w:val="18"/>
        </w:rPr>
        <w:t>Điều 50. Sửa lỗi kỹ thuật trong văn bản công chứng</w:t>
      </w:r>
      <w:bookmarkEnd w:id="72"/>
    </w:p>
    <w:p w14:paraId="1130317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Lỗi kỹ thuật là lỗi do sai sót trong khi ghi chép, đánh máy, in ấn trong văn bản công chứng mà việc sửa lỗi đó không làm ảnh hưởng đến quyền và nghĩa vụ của người tham gia hợp đồng, giao dịch.</w:t>
      </w:r>
    </w:p>
    <w:p w14:paraId="00E7300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sửa lỗi kỹ thuật trong văn bản công chứng được thực hiện tại tổ chức hành nghề công chứng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w:t>
      </w:r>
    </w:p>
    <w:p w14:paraId="402B199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14:paraId="5080CE6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3" w:name="dieu_51"/>
      <w:r w:rsidRPr="00896E9D">
        <w:rPr>
          <w:rFonts w:ascii="Arial" w:eastAsia="Times New Roman" w:hAnsi="Arial" w:cs="Arial"/>
          <w:b/>
          <w:bCs/>
          <w:color w:val="000000"/>
          <w:sz w:val="18"/>
          <w:szCs w:val="18"/>
        </w:rPr>
        <w:t>Điều 51. Công chứng việc sửa đổi, bổ sung, hủy bỏ </w:t>
      </w:r>
      <w:r w:rsidRPr="00896E9D">
        <w:rPr>
          <w:rFonts w:ascii="Arial" w:eastAsia="Times New Roman" w:hAnsi="Arial" w:cs="Arial"/>
          <w:b/>
          <w:bCs/>
          <w:color w:val="000000"/>
          <w:sz w:val="18"/>
          <w:szCs w:val="18"/>
          <w:shd w:val="clear" w:color="auto" w:fill="FFFFFF"/>
        </w:rPr>
        <w:t>hợp đồng</w:t>
      </w:r>
      <w:r w:rsidRPr="00896E9D">
        <w:rPr>
          <w:rFonts w:ascii="Arial" w:eastAsia="Times New Roman" w:hAnsi="Arial" w:cs="Arial"/>
          <w:b/>
          <w:bCs/>
          <w:color w:val="000000"/>
          <w:sz w:val="18"/>
          <w:szCs w:val="18"/>
        </w:rPr>
        <w:t>, giao dịch</w:t>
      </w:r>
      <w:bookmarkEnd w:id="73"/>
    </w:p>
    <w:p w14:paraId="787A4A7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Việc công chứng sửa đổi, bổ sung, hủy bỏ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đã được công chứng chỉ được thực hiện khi có sự thỏa thuận, cam kết bằng văn bản của tất cả những người đã tham gia hợp đồng, giao dịch đó.</w:t>
      </w:r>
    </w:p>
    <w:p w14:paraId="068767F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công chứng sửa đổi, bổ sung, hủy bỏ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đã được công chứng được thực hiện tại tổ chức hành nghề công chứng đã thực hiện việc công chứng đó và do công chứng viên tiến hành.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w:t>
      </w:r>
    </w:p>
    <w:p w14:paraId="13AB185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Thủ tục công chứng việc sửa đổi, bổ sung, hủy bỏ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đã được công chứng được thực hiện như thủ tục công chứng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quy định tại Chương này.</w:t>
      </w:r>
    </w:p>
    <w:p w14:paraId="25D267C7"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4" w:name="dieu_52"/>
      <w:r w:rsidRPr="00896E9D">
        <w:rPr>
          <w:rFonts w:ascii="Arial" w:eastAsia="Times New Roman" w:hAnsi="Arial" w:cs="Arial"/>
          <w:b/>
          <w:bCs/>
          <w:color w:val="000000"/>
          <w:sz w:val="18"/>
          <w:szCs w:val="18"/>
        </w:rPr>
        <w:t>Điều 52. Người có quyền đề nghị Tòa án tuyên bố văn bản công chứng vô hiệu</w:t>
      </w:r>
      <w:bookmarkEnd w:id="74"/>
    </w:p>
    <w:p w14:paraId="13E3F56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p>
    <w:p w14:paraId="2B4ABF3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5" w:name="muc_2"/>
      <w:r w:rsidRPr="00896E9D">
        <w:rPr>
          <w:rFonts w:ascii="Arial" w:eastAsia="Times New Roman" w:hAnsi="Arial" w:cs="Arial"/>
          <w:b/>
          <w:bCs/>
          <w:color w:val="000000"/>
          <w:sz w:val="18"/>
          <w:szCs w:val="18"/>
        </w:rPr>
        <w:lastRenderedPageBreak/>
        <w:t>Mục 2. THỦ TỤC CÔNG CHỨNG MỘT SỐ HỢP ĐỒNG, GIAO DỊCH, CÔNG CHỨNG BẢN DỊCH, NHẬN LƯU GIỮ DI CHÚC</w:t>
      </w:r>
      <w:bookmarkEnd w:id="75"/>
    </w:p>
    <w:p w14:paraId="6D96ADC5"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6" w:name="dieu_53"/>
      <w:r w:rsidRPr="00896E9D">
        <w:rPr>
          <w:rFonts w:ascii="Arial" w:eastAsia="Times New Roman" w:hAnsi="Arial" w:cs="Arial"/>
          <w:b/>
          <w:bCs/>
          <w:color w:val="000000"/>
          <w:sz w:val="18"/>
          <w:szCs w:val="18"/>
        </w:rPr>
        <w:t>Điều 53. Phạm vi áp dụng</w:t>
      </w:r>
      <w:bookmarkEnd w:id="76"/>
    </w:p>
    <w:p w14:paraId="4895440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Thủ tục công chứng hợp đồng thế chấp bất động sản, hợp đồng </w:t>
      </w:r>
      <w:r w:rsidRPr="00896E9D">
        <w:rPr>
          <w:rFonts w:ascii="Arial" w:eastAsia="Times New Roman" w:hAnsi="Arial" w:cs="Arial"/>
          <w:color w:val="000000"/>
          <w:sz w:val="18"/>
          <w:szCs w:val="18"/>
          <w:shd w:val="clear" w:color="auto" w:fill="FFFFFF"/>
        </w:rPr>
        <w:t>ủy</w:t>
      </w:r>
      <w:r w:rsidRPr="00896E9D">
        <w:rPr>
          <w:rFonts w:ascii="Arial" w:eastAsia="Times New Roman" w:hAnsi="Arial" w:cs="Arial"/>
          <w:color w:val="000000"/>
          <w:sz w:val="18"/>
          <w:szCs w:val="18"/>
        </w:rPr>
        <w:t> quyền, di chúc, văn bản thỏa thuận phân chia di sản, văn bản khai nhận di sản, văn bản từ chối nhận di sản được thực hiện theo quy định của Mục này và các quy định của Mục 1 Chương này mà không trái với quy định của Mục này.</w:t>
      </w:r>
    </w:p>
    <w:p w14:paraId="215F4B8F"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7" w:name="dieu_54"/>
      <w:r w:rsidRPr="00896E9D">
        <w:rPr>
          <w:rFonts w:ascii="Arial" w:eastAsia="Times New Roman" w:hAnsi="Arial" w:cs="Arial"/>
          <w:b/>
          <w:bCs/>
          <w:color w:val="000000"/>
          <w:sz w:val="18"/>
          <w:szCs w:val="18"/>
        </w:rPr>
        <w:t>Điều 54. Công chứng </w:t>
      </w:r>
      <w:r w:rsidRPr="00896E9D">
        <w:rPr>
          <w:rFonts w:ascii="Arial" w:eastAsia="Times New Roman" w:hAnsi="Arial" w:cs="Arial"/>
          <w:b/>
          <w:bCs/>
          <w:color w:val="000000"/>
          <w:sz w:val="18"/>
          <w:szCs w:val="18"/>
          <w:shd w:val="clear" w:color="auto" w:fill="FFFFFF"/>
        </w:rPr>
        <w:t>hợp đồng</w:t>
      </w:r>
      <w:r w:rsidRPr="00896E9D">
        <w:rPr>
          <w:rFonts w:ascii="Arial" w:eastAsia="Times New Roman" w:hAnsi="Arial" w:cs="Arial"/>
          <w:b/>
          <w:bCs/>
          <w:color w:val="000000"/>
          <w:sz w:val="18"/>
          <w:szCs w:val="18"/>
        </w:rPr>
        <w:t> thế chấp bất động sản</w:t>
      </w:r>
      <w:bookmarkEnd w:id="77"/>
    </w:p>
    <w:p w14:paraId="5FE27B5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Việc công chứng hợp đồng thế chấp bất động sản phải được thực hiện tại tổ chức hành nghề công chứng có trụ sở tại tỉnh, thành phố trực thuộc trung ương nơi có bất động sản.</w:t>
      </w:r>
    </w:p>
    <w:p w14:paraId="0EA1F8D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14:paraId="76D43A3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8" w:name="dieu_55"/>
      <w:r w:rsidRPr="00896E9D">
        <w:rPr>
          <w:rFonts w:ascii="Arial" w:eastAsia="Times New Roman" w:hAnsi="Arial" w:cs="Arial"/>
          <w:b/>
          <w:bCs/>
          <w:color w:val="000000"/>
          <w:sz w:val="18"/>
          <w:szCs w:val="18"/>
        </w:rPr>
        <w:t>Điều 55. Công chứng </w:t>
      </w:r>
      <w:r w:rsidRPr="00896E9D">
        <w:rPr>
          <w:rFonts w:ascii="Arial" w:eastAsia="Times New Roman" w:hAnsi="Arial" w:cs="Arial"/>
          <w:b/>
          <w:bCs/>
          <w:color w:val="000000"/>
          <w:sz w:val="18"/>
          <w:szCs w:val="18"/>
          <w:shd w:val="clear" w:color="auto" w:fill="FFFFFF"/>
        </w:rPr>
        <w:t>hợp đồng</w:t>
      </w:r>
      <w:r w:rsidRPr="00896E9D">
        <w:rPr>
          <w:rFonts w:ascii="Arial" w:eastAsia="Times New Roman" w:hAnsi="Arial" w:cs="Arial"/>
          <w:b/>
          <w:bCs/>
          <w:color w:val="000000"/>
          <w:sz w:val="18"/>
          <w:szCs w:val="18"/>
        </w:rPr>
        <w:t> ủy quyền</w:t>
      </w:r>
      <w:bookmarkEnd w:id="78"/>
    </w:p>
    <w:p w14:paraId="46C9BE8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Khi công chứng các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ủy quyền, công chứng viên có trách nhiệm kiểm tra kỹ hồ sơ, giải thích rõ quyền và nghĩa vụ của các bên và hậu quả pháp lý của việc ủy quyền đó cho các bên tham gia.</w:t>
      </w:r>
    </w:p>
    <w:p w14:paraId="449EE83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ủy quyền.</w:t>
      </w:r>
    </w:p>
    <w:p w14:paraId="1F3FF93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79" w:name="dieu_56"/>
      <w:r w:rsidRPr="00896E9D">
        <w:rPr>
          <w:rFonts w:ascii="Arial" w:eastAsia="Times New Roman" w:hAnsi="Arial" w:cs="Arial"/>
          <w:b/>
          <w:bCs/>
          <w:color w:val="000000"/>
          <w:sz w:val="18"/>
          <w:szCs w:val="18"/>
        </w:rPr>
        <w:t>Điều 56. Công chứng di chúc</w:t>
      </w:r>
      <w:bookmarkEnd w:id="79"/>
    </w:p>
    <w:p w14:paraId="7447E43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lập di chúc phải tự mình yêu cầu công chứng di chúc, không ủy quyền cho người khác yêu cầu công chứng di chúc.</w:t>
      </w:r>
    </w:p>
    <w:p w14:paraId="050B88F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không làm rõ được thì có quyền từ chối công chứng di chúc đó.</w:t>
      </w:r>
    </w:p>
    <w:p w14:paraId="269179C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Trường hợp tính mạng người lập di chúc bị đe dọa thì người yêu cầu công chứng không phải xuất trình đầy đủ giấy tờ quy định tại khoản 1 Điều 40 của Luật này nhưng phải ghi rõ trong văn bản công chứng.</w:t>
      </w:r>
    </w:p>
    <w:p w14:paraId="35F9237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14:paraId="31D2DFE7"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0" w:name="dieu_57"/>
      <w:r w:rsidRPr="00896E9D">
        <w:rPr>
          <w:rFonts w:ascii="Arial" w:eastAsia="Times New Roman" w:hAnsi="Arial" w:cs="Arial"/>
          <w:b/>
          <w:bCs/>
          <w:color w:val="000000"/>
          <w:sz w:val="18"/>
          <w:szCs w:val="18"/>
        </w:rPr>
        <w:t>Điều 57. Công chứng văn bản thỏa thuận phân chia di sản</w:t>
      </w:r>
      <w:bookmarkEnd w:id="80"/>
    </w:p>
    <w:p w14:paraId="01E47FE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Những người thừa kế theo pháp luật hoặc theo di chúc mà trong di chúc không xác định rõ phần di sản được hưởng của từng người thì có quyền yêu cầu công chứng văn bản thỏa thuận phân chia di sản.</w:t>
      </w:r>
    </w:p>
    <w:p w14:paraId="360C8D3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văn bản thỏa thuận phân chia di sản, người được hưởng di sản có thể tặng cho toàn bộ hoặc một phần di sản mà mình được hưởng cho người thừa kế khác.</w:t>
      </w:r>
    </w:p>
    <w:p w14:paraId="1A92B3A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14:paraId="0902E66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Trường hợp thừa kế theo pháp luật, thì trong hồ sơ yêu cầu công chứng phải có giấy tờ chứng minh quan hệ giữa người để lại di sản và người được hưởng di sản theo quy định của pháp luật về thừa kế.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thừa kế theo di chúc, trong hồ sơ yêu cầu công chứng phải có bản sao di chúc.</w:t>
      </w:r>
    </w:p>
    <w:p w14:paraId="4F4D19D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14:paraId="5BE5179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Tổ chức hành nghề công chứng có trách nhiệm niêm yết việc thụ lý công chứng văn bản thỏa thuận phân chia di sản trước khi thực hiện việc công chứng.</w:t>
      </w:r>
    </w:p>
    <w:p w14:paraId="7EC69E1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14:paraId="24ABFF4C"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1" w:name="dieu_58"/>
      <w:r w:rsidRPr="00896E9D">
        <w:rPr>
          <w:rFonts w:ascii="Arial" w:eastAsia="Times New Roman" w:hAnsi="Arial" w:cs="Arial"/>
          <w:b/>
          <w:bCs/>
          <w:color w:val="000000"/>
          <w:sz w:val="18"/>
          <w:szCs w:val="18"/>
        </w:rPr>
        <w:t>Điều 58. Công chứng văn bản khai nhận di sản</w:t>
      </w:r>
      <w:bookmarkEnd w:id="81"/>
    </w:p>
    <w:p w14:paraId="756DD4C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duy nhất được hưởng di sản theo pháp luật hoặc những người cùng được hưởng di sản theo pháp luật nhưng thỏa thuận không phân chia di sản đó có quyền yêu cầu công chứng văn bản khai nhận di sản.</w:t>
      </w:r>
    </w:p>
    <w:p w14:paraId="118801A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công chứng văn bản khai nhận di sản được thực hiện theo quy định tại khoản 2 và khoản 3 Điều 57 của Luật này.</w:t>
      </w:r>
    </w:p>
    <w:p w14:paraId="29B3276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2" w:name="khoan_3_58"/>
      <w:r w:rsidRPr="00896E9D">
        <w:rPr>
          <w:rFonts w:ascii="Arial" w:eastAsia="Times New Roman" w:hAnsi="Arial" w:cs="Arial"/>
          <w:color w:val="000000"/>
          <w:sz w:val="18"/>
          <w:szCs w:val="18"/>
          <w:shd w:val="clear" w:color="auto" w:fill="FFFF96"/>
        </w:rPr>
        <w:t>3. Chính phủ quy định chi tiết thủ tục niêm yết việc thụ lý công chứng văn bản thỏa thuận phân chia di sản, văn bản khai nhận di sản.</w:t>
      </w:r>
      <w:bookmarkEnd w:id="82"/>
    </w:p>
    <w:p w14:paraId="58FA55F4"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3" w:name="dieu_59"/>
      <w:r w:rsidRPr="00896E9D">
        <w:rPr>
          <w:rFonts w:ascii="Arial" w:eastAsia="Times New Roman" w:hAnsi="Arial" w:cs="Arial"/>
          <w:b/>
          <w:bCs/>
          <w:color w:val="000000"/>
          <w:sz w:val="18"/>
          <w:szCs w:val="18"/>
        </w:rPr>
        <w:t>Điều 59. Công chứng văn bản từ chối nhận di sản</w:t>
      </w:r>
      <w:bookmarkEnd w:id="83"/>
    </w:p>
    <w:p w14:paraId="16C067C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thừa kế có thể yêu cầu công chứng văn bản từ chối nhận di sản. Khi yêu cầu công chứng văn bản từ chối nhận di sản, người yêu cầu công chứng 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14:paraId="6E5B0E7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4" w:name="dieu_60"/>
      <w:r w:rsidRPr="00896E9D">
        <w:rPr>
          <w:rFonts w:ascii="Arial" w:eastAsia="Times New Roman" w:hAnsi="Arial" w:cs="Arial"/>
          <w:b/>
          <w:bCs/>
          <w:color w:val="000000"/>
          <w:sz w:val="18"/>
          <w:szCs w:val="18"/>
        </w:rPr>
        <w:t>Điều 60. Nhận lưu giữ di chúc</w:t>
      </w:r>
      <w:bookmarkEnd w:id="84"/>
    </w:p>
    <w:p w14:paraId="3646FA1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w:t>
      </w:r>
    </w:p>
    <w:p w14:paraId="5BF639B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14:paraId="10114C7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Việc công bố di chúc lưu giữ tại tổ chức hành nghề công chứng được thực hiện theo quy định của pháp luật về dân sự.</w:t>
      </w:r>
    </w:p>
    <w:p w14:paraId="02AF5E6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5" w:name="dieu_61"/>
      <w:r w:rsidRPr="00896E9D">
        <w:rPr>
          <w:rFonts w:ascii="Arial" w:eastAsia="Times New Roman" w:hAnsi="Arial" w:cs="Arial"/>
          <w:b/>
          <w:bCs/>
          <w:color w:val="000000"/>
          <w:sz w:val="18"/>
          <w:szCs w:val="18"/>
        </w:rPr>
        <w:t>Điều 61. Công chứng bản dịch</w:t>
      </w:r>
      <w:bookmarkEnd w:id="85"/>
    </w:p>
    <w:p w14:paraId="1CC561D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6" w:name="khoan_1_61"/>
      <w:r w:rsidRPr="00896E9D">
        <w:rPr>
          <w:rFonts w:ascii="Arial" w:eastAsia="Times New Roman" w:hAnsi="Arial" w:cs="Arial"/>
          <w:color w:val="000000"/>
          <w:sz w:val="18"/>
          <w:szCs w:val="18"/>
          <w:shd w:val="clear" w:color="auto" w:fill="FFFF96"/>
        </w:rPr>
        <w:t>1.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tác viên phải chịu trách nhiệm đối </w:t>
      </w:r>
      <w:r w:rsidRPr="00896E9D">
        <w:rPr>
          <w:rFonts w:ascii="Arial" w:eastAsia="Times New Roman" w:hAnsi="Arial" w:cs="Arial"/>
          <w:color w:val="000000"/>
          <w:sz w:val="18"/>
          <w:szCs w:val="18"/>
          <w:shd w:val="clear" w:color="auto" w:fill="FFFFFF"/>
        </w:rPr>
        <w:t>với</w:t>
      </w:r>
      <w:r w:rsidRPr="00896E9D">
        <w:rPr>
          <w:rFonts w:ascii="Arial" w:eastAsia="Times New Roman" w:hAnsi="Arial" w:cs="Arial"/>
          <w:color w:val="000000"/>
          <w:sz w:val="18"/>
          <w:szCs w:val="18"/>
          <w:shd w:val="clear" w:color="auto" w:fill="FFFF96"/>
        </w:rPr>
        <w:t> tổ chức hành nghề công chứng về tính chính xác, phù hợp của nội dung bản dịch do mình thực hiện.</w:t>
      </w:r>
      <w:bookmarkEnd w:id="86"/>
    </w:p>
    <w:p w14:paraId="5B477FC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Công chứng viên tiếp nhận bản chính giấy tờ, văn bản cần dịch, kiểm tra và giao cho người phiên dịch là cộng tác viên của tổ chức mình thực hiện. Người phiên dịch phải ký vào từng trang của bản dịch trước khi công chứng viên ghi lời chứng và ký vào từng trang của bản dịch.</w:t>
      </w:r>
    </w:p>
    <w:p w14:paraId="60FEAE4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Từng trang của bản dịch phải được đóng dấu chữ “Bản dịch” vào chỗ trống phía trên bên phải; bản dịch phải được đính kèm với bản sao của bản chính và được đóng dấu giáp lai.</w:t>
      </w:r>
    </w:p>
    <w:p w14:paraId="25705BE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14:paraId="628216F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Công chứng viên không được nhận và công chứng bản dịch trong các trường hợp sau đây:</w:t>
      </w:r>
    </w:p>
    <w:p w14:paraId="33B7D31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Công chứng viên biết hoặc phải biết bản chính được cấp sai thẩm quyền hoặc không hợp lệ; bản chính giả;</w:t>
      </w:r>
    </w:p>
    <w:p w14:paraId="2E2A705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b) Giấy tờ, văn bản được yêu cầu dịch đã bị tẩy xoá, sửa chữa, thêm, bớt hoặc bị hư hỏng, cũ nát không thể xác định rõ nội dung;</w:t>
      </w:r>
    </w:p>
    <w:p w14:paraId="2D23FED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Giấy tờ,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bản được yêu cầu dịch thuộc bí mật nhà nước; giấy tờ, văn bản bị cấm phổ biến theo quy định của pháp luật.</w:t>
      </w:r>
    </w:p>
    <w:p w14:paraId="58F52E8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5. Bộ trưởng Bộ Tư pháp quy định chi tiết mẫu lời chứng của công chứng viên đối với bản dịch.</w:t>
      </w:r>
    </w:p>
    <w:p w14:paraId="51073E3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7" w:name="chuong_6"/>
      <w:r w:rsidRPr="00896E9D">
        <w:rPr>
          <w:rFonts w:ascii="Arial" w:eastAsia="Times New Roman" w:hAnsi="Arial" w:cs="Arial"/>
          <w:b/>
          <w:bCs/>
          <w:color w:val="000000"/>
          <w:sz w:val="18"/>
          <w:szCs w:val="18"/>
        </w:rPr>
        <w:t>Chương VI</w:t>
      </w:r>
      <w:bookmarkEnd w:id="87"/>
    </w:p>
    <w:p w14:paraId="1DE9EABE"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88" w:name="chuong_6_name"/>
      <w:r w:rsidRPr="00896E9D">
        <w:rPr>
          <w:rFonts w:ascii="Arial" w:eastAsia="Times New Roman" w:hAnsi="Arial" w:cs="Arial"/>
          <w:b/>
          <w:bCs/>
          <w:color w:val="000000"/>
          <w:sz w:val="24"/>
          <w:szCs w:val="24"/>
        </w:rPr>
        <w:t>CƠ SỞ DỮ LIỆU CÔNG CHỨNG VÀ LƯU TRỮ HỒ SƠ CÔNG CHỨNG</w:t>
      </w:r>
      <w:bookmarkEnd w:id="88"/>
    </w:p>
    <w:p w14:paraId="31DF480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89" w:name="dieu_62"/>
      <w:r w:rsidRPr="00896E9D">
        <w:rPr>
          <w:rFonts w:ascii="Arial" w:eastAsia="Times New Roman" w:hAnsi="Arial" w:cs="Arial"/>
          <w:b/>
          <w:bCs/>
          <w:color w:val="000000"/>
          <w:sz w:val="18"/>
          <w:szCs w:val="18"/>
        </w:rPr>
        <w:t>Điều 62. Cơ sở dữ liệu công chứng</w:t>
      </w:r>
      <w:bookmarkEnd w:id="89"/>
    </w:p>
    <w:p w14:paraId="5DDBEA1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w:t>
      </w:r>
    </w:p>
    <w:p w14:paraId="58AF9C1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2. Ủy ban</w:t>
      </w:r>
      <w:r w:rsidRPr="00896E9D">
        <w:rPr>
          <w:rFonts w:ascii="Arial" w:eastAsia="Times New Roman" w:hAnsi="Arial" w:cs="Arial"/>
          <w:color w:val="000000"/>
          <w:sz w:val="18"/>
          <w:szCs w:val="18"/>
        </w:rPr>
        <w:t> nhân dân cấp tỉnh có trách nhiệm xây dựng cơ sở dữ liệu công chứng của địa phương và ban hành quy chế khai thác, sử dụng cơ sở dữ liệu công chứng.</w:t>
      </w:r>
    </w:p>
    <w:p w14:paraId="6403F93E"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Bộ Tư pháp chủ trì phối hợp với Bộ Tài nguyên và Môi trường, Bộ Xây dựng và các bộ, ngành có liên quan chỉ đạo, hướng dẫn việc xây dựng và quản lý, khai thác cơ sở dữ liệu công chứng tại các địa phương.</w:t>
      </w:r>
    </w:p>
    <w:p w14:paraId="077DA607"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0" w:name="dieu_63"/>
      <w:r w:rsidRPr="00896E9D">
        <w:rPr>
          <w:rFonts w:ascii="Arial" w:eastAsia="Times New Roman" w:hAnsi="Arial" w:cs="Arial"/>
          <w:b/>
          <w:bCs/>
          <w:color w:val="000000"/>
          <w:sz w:val="18"/>
          <w:szCs w:val="18"/>
        </w:rPr>
        <w:t>Điều 63. Hồ sơ công chứng</w:t>
      </w:r>
      <w:bookmarkEnd w:id="90"/>
    </w:p>
    <w:p w14:paraId="7A57209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Hồ sơ công chứng bao gồm phiếu yêu cầu công chứng, bản chính văn bản công chứng, bản sao các giấy tờ mà người yêu cầu công chứng đã nộp, các giấy tờ xác minh, giám định và giấy tờ liên quan khác.</w:t>
      </w:r>
    </w:p>
    <w:p w14:paraId="7B8A876A"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1" w:name="khoan_2_63"/>
      <w:r w:rsidRPr="00896E9D">
        <w:rPr>
          <w:rFonts w:ascii="Arial" w:eastAsia="Times New Roman" w:hAnsi="Arial" w:cs="Arial"/>
          <w:color w:val="000000"/>
          <w:sz w:val="18"/>
          <w:szCs w:val="18"/>
        </w:rPr>
        <w:t>2. Hồ sơ công chứng phải được đánh số theo thứ tự thời gian phù hợp với việc ghi trong sổ công chứng.</w:t>
      </w:r>
      <w:bookmarkEnd w:id="91"/>
    </w:p>
    <w:p w14:paraId="0C79D4D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2" w:name="dieu_64"/>
      <w:r w:rsidRPr="00896E9D">
        <w:rPr>
          <w:rFonts w:ascii="Arial" w:eastAsia="Times New Roman" w:hAnsi="Arial" w:cs="Arial"/>
          <w:b/>
          <w:bCs/>
          <w:color w:val="000000"/>
          <w:sz w:val="18"/>
          <w:szCs w:val="18"/>
        </w:rPr>
        <w:t>Điều 64. Chế độ lưu trữ hồ sơ công chứng</w:t>
      </w:r>
      <w:bookmarkEnd w:id="92"/>
    </w:p>
    <w:p w14:paraId="38E6DBC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Tổ chức hành nghề công chứng phải bảo quản chặt chẽ, thực hiện biện pháp an toàn đối với hồ sơ công chứng.</w:t>
      </w:r>
    </w:p>
    <w:p w14:paraId="0B8B1AF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Bản chính văn bản công chứng và các giấy tờ khác trong hồ sơ công chứng phải được lưu trữ ít nhất là 20 năm tại trụ sở của tổ chức hành nghề công chứng;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lưu trữ ngoài trụ sở thì phải có sự đồng ý bằng văn bản của Sở Tư pháp.</w:t>
      </w:r>
    </w:p>
    <w:p w14:paraId="729576B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Trong trường hợp cơ quan nhà nước có thẩm quyền có yêu cầu bằng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14:paraId="6AF89BF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Việc kê biên, khám xét trụ sở của tổ chức hành nghề công chứng phải thực hiện theo quy định của pháp luật và có sự chứng kiến của đại diện Sở Tư pháp hoặc đại diện tổ chức xã hội - nghề nghiệp của công chứng viên tại địa phương.</w:t>
      </w:r>
    </w:p>
    <w:p w14:paraId="5E84C0E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5. Trường hợp</w:t>
      </w:r>
      <w:r w:rsidRPr="00896E9D">
        <w:rPr>
          <w:rFonts w:ascii="Arial" w:eastAsia="Times New Roman" w:hAnsi="Arial" w:cs="Arial"/>
          <w:color w:val="000000"/>
          <w:sz w:val="18"/>
          <w:szCs w:val="18"/>
        </w:rPr>
        <w:t> Phòng công chứng được chuyển đổi thành Văn phòng công chứng thì hồ sơ công chứng do Văn phòng công chứng được chuyển đổi quản lý.</w:t>
      </w:r>
    </w:p>
    <w:p w14:paraId="25EA2EB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3" w:name="cumtu_3"/>
      <w:r w:rsidRPr="00896E9D">
        <w:rPr>
          <w:rFonts w:ascii="Arial" w:eastAsia="Times New Roman" w:hAnsi="Arial" w:cs="Arial"/>
          <w:color w:val="000000"/>
          <w:sz w:val="18"/>
          <w:szCs w:val="18"/>
          <w:shd w:val="clear" w:color="auto" w:fill="FFFF96"/>
        </w:rPr>
        <w:t>Trường hợp Phòng công chứng bị giải thể thì hồ sơ công chứng phải được chuyển cho một Phòng công chứng khác hoặc một Văn phòng công chứng do Sở Tư pháp chỉ định.</w:t>
      </w:r>
    </w:p>
    <w:p w14:paraId="240F34E4"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96"/>
        </w:rPr>
        <w:t>Trường hợp Văn phòng công chứng chấm dứt hoạt động thì Văn phòng công chứng đó phải thỏa thuận với một Văn phòng công chứng khác về việc tiếp nhận hồ sơ công chứng; nếu không thỏa thuận được hoặc Văn phòng công chứng chấm dứt hoạt động do toàn bộ công chứng viên hợp danh chết hoặc bị Tòa án tuyên bố là đã chết thì Sở Tư pháp chỉ định một Phòng công chứng hoặc một Văn phòng công chứng khác tiếp nhận hồ sơ công chứng.</w:t>
      </w:r>
      <w:bookmarkEnd w:id="93"/>
    </w:p>
    <w:p w14:paraId="766CE5D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4" w:name="dieu_65"/>
      <w:r w:rsidRPr="00896E9D">
        <w:rPr>
          <w:rFonts w:ascii="Arial" w:eastAsia="Times New Roman" w:hAnsi="Arial" w:cs="Arial"/>
          <w:b/>
          <w:bCs/>
          <w:color w:val="000000"/>
          <w:sz w:val="18"/>
          <w:szCs w:val="18"/>
        </w:rPr>
        <w:t>Điều 65. Cấp bản sao văn bản công chứng</w:t>
      </w:r>
      <w:bookmarkEnd w:id="94"/>
    </w:p>
    <w:p w14:paraId="4AB97EB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Việc cấp bản sao văn bản công chứng được thực hiện trong các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sau đây:</w:t>
      </w:r>
    </w:p>
    <w:p w14:paraId="493EC24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Theo yêu cầu của cơ quan có thẩm quyền trong các trường hợp được quy định tại khoản 3 Điều 64 của Luật này;</w:t>
      </w:r>
    </w:p>
    <w:p w14:paraId="07B0773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Theo yêu cầu của các bên tham gia hợp đồng, giao dịch, người có quyền, nghĩa vụ liên quan đến hợp đồng, giao dịch đã được công chứng.</w:t>
      </w:r>
    </w:p>
    <w:p w14:paraId="17DB174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cấp bản sao văn bản công chứng do tổ chức hành nghề công chứng đang lưu trữ bản chính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bản công chứng đó thực hiện.</w:t>
      </w:r>
    </w:p>
    <w:p w14:paraId="4B1900DE"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5" w:name="chuong_7"/>
      <w:r w:rsidRPr="00896E9D">
        <w:rPr>
          <w:rFonts w:ascii="Arial" w:eastAsia="Times New Roman" w:hAnsi="Arial" w:cs="Arial"/>
          <w:b/>
          <w:bCs/>
          <w:color w:val="000000"/>
          <w:sz w:val="18"/>
          <w:szCs w:val="18"/>
        </w:rPr>
        <w:lastRenderedPageBreak/>
        <w:t>Chương VII</w:t>
      </w:r>
      <w:bookmarkEnd w:id="95"/>
    </w:p>
    <w:p w14:paraId="19432B14"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96" w:name="chuong_7_name"/>
      <w:r w:rsidRPr="00896E9D">
        <w:rPr>
          <w:rFonts w:ascii="Arial" w:eastAsia="Times New Roman" w:hAnsi="Arial" w:cs="Arial"/>
          <w:b/>
          <w:bCs/>
          <w:color w:val="000000"/>
          <w:sz w:val="24"/>
          <w:szCs w:val="24"/>
        </w:rPr>
        <w:t>PHÍ CÔNG CHỨNG, THÙ LAO CÔNG CHỨNG VÀ CHI PHÍ KHÁC</w:t>
      </w:r>
      <w:bookmarkEnd w:id="96"/>
    </w:p>
    <w:p w14:paraId="40D85D5B"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7" w:name="dieu_66"/>
      <w:r w:rsidRPr="00896E9D">
        <w:rPr>
          <w:rFonts w:ascii="Arial" w:eastAsia="Times New Roman" w:hAnsi="Arial" w:cs="Arial"/>
          <w:b/>
          <w:bCs/>
          <w:color w:val="000000"/>
          <w:sz w:val="18"/>
          <w:szCs w:val="18"/>
        </w:rPr>
        <w:t>Điều 66. Phí công chứng</w:t>
      </w:r>
      <w:bookmarkEnd w:id="97"/>
    </w:p>
    <w:p w14:paraId="478243A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Phí công chứng bao gồm phí công chứng hợp đồng, giao dịch, bản dịch, phí lưu giữ di chúc, phí cấp bản sao văn bản công chứng.</w:t>
      </w:r>
    </w:p>
    <w:p w14:paraId="6B6A1E1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yêu cầu công chứng hợp đồng, giao dịch, bản dịch, lưu giữ di chúc, cấp bản sao văn bản công chứng phải nộp phí công chứng.</w:t>
      </w:r>
    </w:p>
    <w:p w14:paraId="6111D3B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8" w:name="khoan_2_66"/>
      <w:r w:rsidRPr="00896E9D">
        <w:rPr>
          <w:rFonts w:ascii="Arial" w:eastAsia="Times New Roman" w:hAnsi="Arial" w:cs="Arial"/>
          <w:color w:val="000000"/>
          <w:sz w:val="18"/>
          <w:szCs w:val="18"/>
          <w:shd w:val="clear" w:color="auto" w:fill="FFFF96"/>
        </w:rPr>
        <w:t>2. Mức thu, chế độ thu, nộp, sử dụng và quản lý phí công chứng được thực hiện theo quy định của pháp luật.</w:t>
      </w:r>
      <w:bookmarkEnd w:id="98"/>
    </w:p>
    <w:p w14:paraId="03F4E317"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99" w:name="dieu_67"/>
      <w:r w:rsidRPr="00896E9D">
        <w:rPr>
          <w:rFonts w:ascii="Arial" w:eastAsia="Times New Roman" w:hAnsi="Arial" w:cs="Arial"/>
          <w:b/>
          <w:bCs/>
          <w:color w:val="000000"/>
          <w:sz w:val="18"/>
          <w:szCs w:val="18"/>
        </w:rPr>
        <w:t>Điều 67. Thù lao công chứng</w:t>
      </w:r>
      <w:bookmarkEnd w:id="99"/>
    </w:p>
    <w:p w14:paraId="64B88C4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Người yêu cầu công chứng phải trả thù lao khi yêu cầu tổ chức hành nghề công chứng thực hiện việc soạn thảo hợp đồng, giao dịch, đánh máy, sao chụp, dịch giấy tờ, văn bản và các việc khác liên quan đến việc công chứng.</w:t>
      </w:r>
    </w:p>
    <w:p w14:paraId="16EA25A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2. Ủy ban</w:t>
      </w:r>
      <w:r w:rsidRPr="00896E9D">
        <w:rPr>
          <w:rFonts w:ascii="Arial" w:eastAsia="Times New Roman" w:hAnsi="Arial" w:cs="Arial"/>
          <w:color w:val="000000"/>
          <w:sz w:val="18"/>
          <w:szCs w:val="18"/>
        </w:rPr>
        <w:t> nhân dân cấp tỉnh ban hành mức trần thù lao công chứng áp dụng đối với các tổ chức hành nghề công chứng tại địa phương. Tổ chức hành nghề công chứng xác định mức thù lao đối với từng loại việc không vượt quá mức trần thù lao công chứng do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ban hành và niêm yết công khai các mức thù lao tại trụ sở của mình. Tổ chức hành nghề công chứng thu thù lao cao hơn mức trần thù lao và mức thù lao đã niêm yết thì bị xử lý theo quy định của pháp luật.</w:t>
      </w:r>
    </w:p>
    <w:p w14:paraId="2FB2874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Tổ chức hành nghề công chứng có trách nhiệm giải thích rõ cho người yêu cầu công chứng về thù lao công chứng.</w:t>
      </w:r>
    </w:p>
    <w:p w14:paraId="6EFC76F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0" w:name="dieu_68"/>
      <w:r w:rsidRPr="00896E9D">
        <w:rPr>
          <w:rFonts w:ascii="Arial" w:eastAsia="Times New Roman" w:hAnsi="Arial" w:cs="Arial"/>
          <w:b/>
          <w:bCs/>
          <w:color w:val="000000"/>
          <w:sz w:val="18"/>
          <w:szCs w:val="18"/>
        </w:rPr>
        <w:t>Điều 68. Chi phí khác</w:t>
      </w:r>
      <w:bookmarkEnd w:id="100"/>
    </w:p>
    <w:p w14:paraId="666C1F0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1. Trường hợp</w:t>
      </w:r>
      <w:r w:rsidRPr="00896E9D">
        <w:rPr>
          <w:rFonts w:ascii="Arial" w:eastAsia="Times New Roman" w:hAnsi="Arial" w:cs="Arial"/>
          <w:color w:val="000000"/>
          <w:sz w:val="18"/>
          <w:szCs w:val="18"/>
        </w:rPr>
        <w:t> người yêu cầu công chứng đề nghị xác minh, giám định hoặc thực hiện công chứng ngoài trụ sở của tổ chức hành nghề công chứng thì người yêu cầu công chứng phải trả chi phí để thực hiện việc đó.</w:t>
      </w:r>
    </w:p>
    <w:p w14:paraId="5CEFD00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Mức chi phí do ng</w:t>
      </w:r>
      <w:r w:rsidRPr="00896E9D">
        <w:rPr>
          <w:rFonts w:ascii="Arial" w:eastAsia="Times New Roman" w:hAnsi="Arial" w:cs="Arial"/>
          <w:color w:val="000000"/>
          <w:sz w:val="18"/>
          <w:szCs w:val="18"/>
          <w:shd w:val="clear" w:color="auto" w:fill="FFFFFF"/>
        </w:rPr>
        <w:t>ườ</w:t>
      </w:r>
      <w:r w:rsidRPr="00896E9D">
        <w:rPr>
          <w:rFonts w:ascii="Arial" w:eastAsia="Times New Roman" w:hAnsi="Arial" w:cs="Arial"/>
          <w:color w:val="000000"/>
          <w:sz w:val="18"/>
          <w:szCs w:val="18"/>
        </w:rPr>
        <w:t>i yêu cầu công chứng và tổ chức hành nghề công chứng </w:t>
      </w:r>
      <w:r w:rsidRPr="00896E9D">
        <w:rPr>
          <w:rFonts w:ascii="Arial" w:eastAsia="Times New Roman" w:hAnsi="Arial" w:cs="Arial"/>
          <w:color w:val="000000"/>
          <w:sz w:val="18"/>
          <w:szCs w:val="18"/>
          <w:shd w:val="clear" w:color="auto" w:fill="FFFFFF"/>
        </w:rPr>
        <w:t>thỏa thuận</w:t>
      </w:r>
      <w:r w:rsidRPr="00896E9D">
        <w:rPr>
          <w:rFonts w:ascii="Arial" w:eastAsia="Times New Roman" w:hAnsi="Arial" w:cs="Arial"/>
          <w:color w:val="000000"/>
          <w:sz w:val="18"/>
          <w:szCs w:val="18"/>
        </w:rPr>
        <w:t>. Tổ chức hành nghề công chứng không được thu chi phí cao hơn mức chi phí đã </w:t>
      </w:r>
      <w:r w:rsidRPr="00896E9D">
        <w:rPr>
          <w:rFonts w:ascii="Arial" w:eastAsia="Times New Roman" w:hAnsi="Arial" w:cs="Arial"/>
          <w:color w:val="000000"/>
          <w:sz w:val="18"/>
          <w:szCs w:val="18"/>
          <w:shd w:val="clear" w:color="auto" w:fill="FFFFFF"/>
        </w:rPr>
        <w:t>thỏa thuận</w:t>
      </w:r>
      <w:r w:rsidRPr="00896E9D">
        <w:rPr>
          <w:rFonts w:ascii="Arial" w:eastAsia="Times New Roman" w:hAnsi="Arial" w:cs="Arial"/>
          <w:color w:val="000000"/>
          <w:sz w:val="18"/>
          <w:szCs w:val="18"/>
        </w:rPr>
        <w:t>.</w:t>
      </w:r>
    </w:p>
    <w:p w14:paraId="770C46A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Tổ chức hành nghề công chứng phải niêm yết rõ nguyên tắc tính chi phí khác và có trách nhiệm giải thích rõ cho người yêu cầu công chứng về các chi phí cụ thể đó.</w:t>
      </w:r>
    </w:p>
    <w:p w14:paraId="2CFF51A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1" w:name="chuong_8"/>
      <w:r w:rsidRPr="00896E9D">
        <w:rPr>
          <w:rFonts w:ascii="Arial" w:eastAsia="Times New Roman" w:hAnsi="Arial" w:cs="Arial"/>
          <w:b/>
          <w:bCs/>
          <w:color w:val="000000"/>
          <w:sz w:val="18"/>
          <w:szCs w:val="18"/>
          <w:shd w:val="clear" w:color="auto" w:fill="FFFF96"/>
        </w:rPr>
        <w:t>Chương VIII</w:t>
      </w:r>
    </w:p>
    <w:p w14:paraId="59EC5D8A"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r w:rsidRPr="00896E9D">
        <w:rPr>
          <w:rFonts w:ascii="Arial" w:eastAsia="Times New Roman" w:hAnsi="Arial" w:cs="Arial"/>
          <w:b/>
          <w:bCs/>
          <w:color w:val="000000"/>
          <w:sz w:val="24"/>
          <w:szCs w:val="24"/>
          <w:shd w:val="clear" w:color="auto" w:fill="FFFF96"/>
        </w:rPr>
        <w:t>QUẢN LÝ NHÀ NƯỚC VỀ CÔNG CHỨNG</w:t>
      </w:r>
      <w:bookmarkEnd w:id="101"/>
    </w:p>
    <w:p w14:paraId="5BCD6A3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2" w:name="dieu_69"/>
      <w:r w:rsidRPr="00896E9D">
        <w:rPr>
          <w:rFonts w:ascii="Arial" w:eastAsia="Times New Roman" w:hAnsi="Arial" w:cs="Arial"/>
          <w:b/>
          <w:bCs/>
          <w:color w:val="000000"/>
          <w:sz w:val="18"/>
          <w:szCs w:val="18"/>
        </w:rPr>
        <w:t>Điều 69. Trách nhiệm của Chính phủ, Bộ Tư pháp và các bộ, ngành có liên quan trong công tác quản lý nhà nước về công chứng</w:t>
      </w:r>
      <w:bookmarkEnd w:id="102"/>
    </w:p>
    <w:p w14:paraId="7270E68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Chính phủ thống nhất quản lý nhà nước về công chứng.</w:t>
      </w:r>
    </w:p>
    <w:p w14:paraId="70495A8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Bộ Tư pháp chịu trách nhiệm trước Chính phủ, Thủ tướng Chính phủ trong việc thực hiện quản lý nhà nước về công chứng, có các nhiệm vụ, quyền hạn sau đây:</w:t>
      </w:r>
    </w:p>
    <w:p w14:paraId="4922ECF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Ban hành hoặc trình cơ quan nhà nước có thẩm quyền ban hành văn bản quy phạm pháp luật về công chứng;</w:t>
      </w:r>
    </w:p>
    <w:p w14:paraId="5BE8DC2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Xây dựng, trình Chính phủ ban hành chính sách phát triển nghề công chứng, trình Thủ tướng Chính phủ ban hành Quy hoạch tổng thể phát triển tổ chức hành nghề công chứng trong cả nước;</w:t>
      </w:r>
    </w:p>
    <w:p w14:paraId="0F528EA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Chủ trì, </w:t>
      </w:r>
      <w:r w:rsidRPr="00896E9D">
        <w:rPr>
          <w:rFonts w:ascii="Arial" w:eastAsia="Times New Roman" w:hAnsi="Arial" w:cs="Arial"/>
          <w:color w:val="000000"/>
          <w:sz w:val="18"/>
          <w:szCs w:val="18"/>
          <w:shd w:val="clear" w:color="auto" w:fill="FFFFFF"/>
        </w:rPr>
        <w:t>phối hợp</w:t>
      </w:r>
      <w:r w:rsidRPr="00896E9D">
        <w:rPr>
          <w:rFonts w:ascii="Arial" w:eastAsia="Times New Roman" w:hAnsi="Arial" w:cs="Arial"/>
          <w:color w:val="000000"/>
          <w:sz w:val="18"/>
          <w:szCs w:val="18"/>
        </w:rPr>
        <w:t> với các bộ, ngành có liên quan hướng dẫn, triển khai, quản lý việc thực hiện Quy hoạch tổng thể phát triển tổ chức hành nghề công chứng trong cả nước;</w:t>
      </w:r>
    </w:p>
    <w:p w14:paraId="6D373EE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Tuyên truyền, phổ biến pháp luật về công chứng, chính sách phát triển nghề công chứng;</w:t>
      </w:r>
    </w:p>
    <w:p w14:paraId="7B754AD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Bổ nhiệm, bổ nhiệm lại, miễn nhiệm công chứng viên;</w:t>
      </w:r>
    </w:p>
    <w:p w14:paraId="5DC5A81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 Phê duyệt Điều lệ của tổ chức xã hội - nghề nghiệp toàn quốc của công chứng viên sau khi thống nhất ý kiến với Bộ Nội vụ; đình chỉ thi hành và yêu cầu sửa đổi những văn bản, quy định của tổ chức xã hội - nghề nghiệp của công chứng viên trái với quy định của Hiến pháp, Luật này và các văn bản quy phạm pháp luật khác có liên quan;</w:t>
      </w:r>
    </w:p>
    <w:p w14:paraId="02CDA5C4"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3" w:name="diem_g_2_69"/>
      <w:r w:rsidRPr="00896E9D">
        <w:rPr>
          <w:rFonts w:ascii="Arial" w:eastAsia="Times New Roman" w:hAnsi="Arial" w:cs="Arial"/>
          <w:color w:val="000000"/>
          <w:sz w:val="18"/>
          <w:szCs w:val="18"/>
        </w:rPr>
        <w:t>g) Kiểm tra, thanh tra, xử lý vi phạm, giải quyết khiếu nại, tố cáo về hoạt động công chứng theo thẩm quyền;</w:t>
      </w:r>
      <w:bookmarkEnd w:id="103"/>
    </w:p>
    <w:p w14:paraId="265D00E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4" w:name="diem_h_2_69"/>
      <w:r w:rsidRPr="00896E9D">
        <w:rPr>
          <w:rFonts w:ascii="Arial" w:eastAsia="Times New Roman" w:hAnsi="Arial" w:cs="Arial"/>
          <w:color w:val="000000"/>
          <w:sz w:val="18"/>
          <w:szCs w:val="18"/>
        </w:rPr>
        <w:t>h) Định kỳ hằng năm báo cáo Chính phủ về hoạt động công chứng;</w:t>
      </w:r>
      <w:bookmarkEnd w:id="104"/>
    </w:p>
    <w:p w14:paraId="58F8A0A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i) Quản lý và thực hiện hợp tác quốc tế về hoạt động công chứng;</w:t>
      </w:r>
    </w:p>
    <w:p w14:paraId="5538AF8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k) Các nhiệm vụ, quyền hạn khác theo quy định của Luật này và các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bản quy phạm pháp luật khác có liên quan.</w:t>
      </w:r>
    </w:p>
    <w:p w14:paraId="7AB31ECA"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Bộ Ngoại giao có trách nhiệm </w:t>
      </w:r>
      <w:r w:rsidRPr="00896E9D">
        <w:rPr>
          <w:rFonts w:ascii="Arial" w:eastAsia="Times New Roman" w:hAnsi="Arial" w:cs="Arial"/>
          <w:color w:val="000000"/>
          <w:sz w:val="18"/>
          <w:szCs w:val="18"/>
          <w:shd w:val="clear" w:color="auto" w:fill="FFFFFF"/>
        </w:rPr>
        <w:t>phối hợp</w:t>
      </w:r>
      <w:r w:rsidRPr="00896E9D">
        <w:rPr>
          <w:rFonts w:ascii="Arial" w:eastAsia="Times New Roman" w:hAnsi="Arial" w:cs="Arial"/>
          <w:color w:val="000000"/>
          <w:sz w:val="18"/>
          <w:szCs w:val="18"/>
        </w:rPr>
        <w:t>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w:t>
      </w:r>
      <w:r w:rsidRPr="00896E9D">
        <w:rPr>
          <w:rFonts w:ascii="Arial" w:eastAsia="Times New Roman" w:hAnsi="Arial" w:cs="Arial"/>
          <w:color w:val="000000"/>
          <w:sz w:val="18"/>
          <w:szCs w:val="18"/>
          <w:shd w:val="clear" w:color="auto" w:fill="FFFFFF"/>
        </w:rPr>
        <w:t>tổng hợp</w:t>
      </w:r>
      <w:r w:rsidRPr="00896E9D">
        <w:rPr>
          <w:rFonts w:ascii="Arial" w:eastAsia="Times New Roman" w:hAnsi="Arial" w:cs="Arial"/>
          <w:color w:val="000000"/>
          <w:sz w:val="18"/>
          <w:szCs w:val="18"/>
        </w:rPr>
        <w:t> báo cáo Chính phủ.</w:t>
      </w:r>
    </w:p>
    <w:p w14:paraId="44B12D89"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4. Bộ, cơ quan ngang bộ trong phạm vi nhiệm vụ, quyền hạn của mình có trách nhiệm </w:t>
      </w:r>
      <w:r w:rsidRPr="00896E9D">
        <w:rPr>
          <w:rFonts w:ascii="Arial" w:eastAsia="Times New Roman" w:hAnsi="Arial" w:cs="Arial"/>
          <w:color w:val="000000"/>
          <w:sz w:val="18"/>
          <w:szCs w:val="18"/>
          <w:shd w:val="clear" w:color="auto" w:fill="FFFFFF"/>
        </w:rPr>
        <w:t>phối hợp</w:t>
      </w:r>
      <w:r w:rsidRPr="00896E9D">
        <w:rPr>
          <w:rFonts w:ascii="Arial" w:eastAsia="Times New Roman" w:hAnsi="Arial" w:cs="Arial"/>
          <w:color w:val="000000"/>
          <w:sz w:val="18"/>
          <w:szCs w:val="18"/>
        </w:rPr>
        <w:t> với Bộ Tư pháp trong việc thực hiện quản lý nhà nước về công chứng.</w:t>
      </w:r>
    </w:p>
    <w:p w14:paraId="5C2CA7E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5" w:name="dieu_70"/>
      <w:r w:rsidRPr="00896E9D">
        <w:rPr>
          <w:rFonts w:ascii="Arial" w:eastAsia="Times New Roman" w:hAnsi="Arial" w:cs="Arial"/>
          <w:b/>
          <w:bCs/>
          <w:color w:val="000000"/>
          <w:sz w:val="18"/>
          <w:szCs w:val="18"/>
        </w:rPr>
        <w:t>Điều 70. Nhiệm vụ, quyền hạn của </w:t>
      </w:r>
      <w:r w:rsidRPr="00896E9D">
        <w:rPr>
          <w:rFonts w:ascii="Arial" w:eastAsia="Times New Roman" w:hAnsi="Arial" w:cs="Arial"/>
          <w:b/>
          <w:bCs/>
          <w:color w:val="000000"/>
          <w:sz w:val="18"/>
          <w:szCs w:val="18"/>
          <w:shd w:val="clear" w:color="auto" w:fill="FFFFFF"/>
        </w:rPr>
        <w:t>Ủy ban</w:t>
      </w:r>
      <w:r w:rsidRPr="00896E9D">
        <w:rPr>
          <w:rFonts w:ascii="Arial" w:eastAsia="Times New Roman" w:hAnsi="Arial" w:cs="Arial"/>
          <w:b/>
          <w:bCs/>
          <w:color w:val="000000"/>
          <w:sz w:val="18"/>
          <w:szCs w:val="18"/>
        </w:rPr>
        <w:t> nhân dân cấp tỉnh và các Sở Tư pháp trong công tác quản lý nhà nước về công chứng</w:t>
      </w:r>
      <w:bookmarkEnd w:id="105"/>
    </w:p>
    <w:p w14:paraId="383124A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shd w:val="clear" w:color="auto" w:fill="FFFFFF"/>
        </w:rPr>
        <w:t>1. Ủy ban</w:t>
      </w:r>
      <w:r w:rsidRPr="00896E9D">
        <w:rPr>
          <w:rFonts w:ascii="Arial" w:eastAsia="Times New Roman" w:hAnsi="Arial" w:cs="Arial"/>
          <w:color w:val="000000"/>
          <w:sz w:val="18"/>
          <w:szCs w:val="18"/>
        </w:rPr>
        <w:t> nhân dân cấp tỉnh thực hiện việc quản lý nhà nước về công chứng tại địa phương và có các nhiệm vụ, quyền hạn sau đây:</w:t>
      </w:r>
    </w:p>
    <w:p w14:paraId="5058D4B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a) Tổ chức thi hành, tuyên truyền, phổ biến pháp luật về công chứng, chính sách phát triển nghề công chứng;</w:t>
      </w:r>
    </w:p>
    <w:p w14:paraId="7AE46DF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b) Thực hiện các biện pháp phát triển tổ chức hành nghề công chứng trên địa bàn phù hợp với Quy hoạch tổng thể phát triển tổ chức hành nghề công chứng đã được Thủ tướng Chính phủ phê duyệt;</w:t>
      </w:r>
    </w:p>
    <w:p w14:paraId="285B19C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14:paraId="49F9F0E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d) Ban hành tiêu chí xét duyệt hồ sơ đề nghị thành lập Văn phòng công chứng; quyết định cho phép thành lập, thay đổi và thu hồi quyết định cho phép thành lập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 phòng công chứng, cho phép chuyển nhượng, hợp nhất, sáp nhập Văn phòng công chứng;</w:t>
      </w:r>
    </w:p>
    <w:p w14:paraId="149B3ABD"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đ) Ban hành mức trần thù lao công chứng tại địa phương;</w:t>
      </w:r>
    </w:p>
    <w:p w14:paraId="22292B5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e)Kiểm tra, thanh tra, xử lý vi phạm và giải quyết khiếu nại, tố cáo về công chứng theo thẩm quyền; </w:t>
      </w:r>
      <w:r w:rsidRPr="00896E9D">
        <w:rPr>
          <w:rFonts w:ascii="Arial" w:eastAsia="Times New Roman" w:hAnsi="Arial" w:cs="Arial"/>
          <w:color w:val="000000"/>
          <w:sz w:val="18"/>
          <w:szCs w:val="18"/>
          <w:shd w:val="clear" w:color="auto" w:fill="FFFFFF"/>
        </w:rPr>
        <w:t>phối hợp</w:t>
      </w:r>
      <w:r w:rsidRPr="00896E9D">
        <w:rPr>
          <w:rFonts w:ascii="Arial" w:eastAsia="Times New Roman" w:hAnsi="Arial" w:cs="Arial"/>
          <w:color w:val="000000"/>
          <w:sz w:val="18"/>
          <w:szCs w:val="18"/>
        </w:rPr>
        <w:t> với Bộ Tư pháp trong công tác kiểm tra, thanh tra về công chứng;</w:t>
      </w:r>
    </w:p>
    <w:p w14:paraId="206FA74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g) Báo cáo Bộ Tư pháp về việc thành lập, chuyển đổi, giải thể Phòng công chứng; cho phép thành lập, hợp nhất, sáp nhập, chuyển nhượng Văn phòng công chứng trên địa bàn. Định kỳ hằng năm báo cáo Bộ Tư pháp về hoạt động công chứng tại địa phương để tổng hợp báo cáo Chính phủ;</w:t>
      </w:r>
    </w:p>
    <w:p w14:paraId="76713B5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h) Các nhiệm vụ, quyền hạn khác theo quy định của Luật này và các văn bản quy phạm pháp luật khác có liên quan.</w:t>
      </w:r>
    </w:p>
    <w:p w14:paraId="70FF403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Sở Tư pháp chịu trách nhiệm giúp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thực hiện quản lý nhà nước về công chứng tại địa phương, thực hiện các nhiệm vụ, quyền hạn quy định tại Luật này và các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bản quy phạm pháp luật khác có liên quan.</w:t>
      </w:r>
    </w:p>
    <w:p w14:paraId="0B4E76BD"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6" w:name="chuong_9"/>
      <w:r w:rsidRPr="00896E9D">
        <w:rPr>
          <w:rFonts w:ascii="Arial" w:eastAsia="Times New Roman" w:hAnsi="Arial" w:cs="Arial"/>
          <w:b/>
          <w:bCs/>
          <w:color w:val="000000"/>
          <w:sz w:val="18"/>
          <w:szCs w:val="18"/>
        </w:rPr>
        <w:t>Chương IX</w:t>
      </w:r>
      <w:bookmarkEnd w:id="106"/>
    </w:p>
    <w:p w14:paraId="5C2DE988"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107" w:name="chuong_9_name"/>
      <w:r w:rsidRPr="00896E9D">
        <w:rPr>
          <w:rFonts w:ascii="Arial" w:eastAsia="Times New Roman" w:hAnsi="Arial" w:cs="Arial"/>
          <w:b/>
          <w:bCs/>
          <w:color w:val="000000"/>
          <w:sz w:val="24"/>
          <w:szCs w:val="24"/>
        </w:rPr>
        <w:t>XỬ LÝ VI PHẠM VÀ GIẢI QUYẾT TRANH CHẤP</w:t>
      </w:r>
      <w:bookmarkEnd w:id="107"/>
    </w:p>
    <w:p w14:paraId="6864DB1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8" w:name="dieu_71"/>
      <w:r w:rsidRPr="00896E9D">
        <w:rPr>
          <w:rFonts w:ascii="Arial" w:eastAsia="Times New Roman" w:hAnsi="Arial" w:cs="Arial"/>
          <w:b/>
          <w:bCs/>
          <w:color w:val="000000"/>
          <w:sz w:val="18"/>
          <w:szCs w:val="18"/>
        </w:rPr>
        <w:t>Điều 71. Xử lý vi phạm đối </w:t>
      </w:r>
      <w:r w:rsidRPr="00896E9D">
        <w:rPr>
          <w:rFonts w:ascii="Arial" w:eastAsia="Times New Roman" w:hAnsi="Arial" w:cs="Arial"/>
          <w:b/>
          <w:bCs/>
          <w:color w:val="000000"/>
          <w:sz w:val="18"/>
          <w:szCs w:val="18"/>
          <w:shd w:val="clear" w:color="auto" w:fill="FFFFFF"/>
        </w:rPr>
        <w:t>với</w:t>
      </w:r>
      <w:r w:rsidRPr="00896E9D">
        <w:rPr>
          <w:rFonts w:ascii="Arial" w:eastAsia="Times New Roman" w:hAnsi="Arial" w:cs="Arial"/>
          <w:b/>
          <w:bCs/>
          <w:color w:val="000000"/>
          <w:sz w:val="18"/>
          <w:szCs w:val="18"/>
        </w:rPr>
        <w:t> công chứng viên</w:t>
      </w:r>
      <w:bookmarkEnd w:id="108"/>
    </w:p>
    <w:p w14:paraId="00354B7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Công chứng viên vi phạm quy định của Luật này thì </w:t>
      </w:r>
      <w:r w:rsidRPr="00896E9D">
        <w:rPr>
          <w:rFonts w:ascii="Arial" w:eastAsia="Times New Roman" w:hAnsi="Arial" w:cs="Arial"/>
          <w:color w:val="000000"/>
          <w:sz w:val="18"/>
          <w:szCs w:val="18"/>
          <w:shd w:val="clear" w:color="auto" w:fill="FFFFFF"/>
        </w:rPr>
        <w:t>tùy</w:t>
      </w:r>
      <w:r w:rsidRPr="00896E9D">
        <w:rPr>
          <w:rFonts w:ascii="Arial" w:eastAsia="Times New Roman" w:hAnsi="Arial" w:cs="Arial"/>
          <w:color w:val="000000"/>
          <w:sz w:val="18"/>
          <w:szCs w:val="18"/>
        </w:rPr>
        <w:t> theo tính chất, mức độ vi phạm mà bị xử lý kỷ luật, xử phạt vi phạm hành chính hoặc bị truy cứu trách nhiệm hình sự, nếu gây thiệt hại thì phải bồi thường theo quy định của pháp luật.</w:t>
      </w:r>
    </w:p>
    <w:p w14:paraId="179D96E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09" w:name="dieu_72"/>
      <w:r w:rsidRPr="00896E9D">
        <w:rPr>
          <w:rFonts w:ascii="Arial" w:eastAsia="Times New Roman" w:hAnsi="Arial" w:cs="Arial"/>
          <w:b/>
          <w:bCs/>
          <w:color w:val="000000"/>
          <w:sz w:val="18"/>
          <w:szCs w:val="18"/>
        </w:rPr>
        <w:t>Điều 72. Xử lý vi phạm đối </w:t>
      </w:r>
      <w:r w:rsidRPr="00896E9D">
        <w:rPr>
          <w:rFonts w:ascii="Arial" w:eastAsia="Times New Roman" w:hAnsi="Arial" w:cs="Arial"/>
          <w:b/>
          <w:bCs/>
          <w:color w:val="000000"/>
          <w:sz w:val="18"/>
          <w:szCs w:val="18"/>
          <w:shd w:val="clear" w:color="auto" w:fill="FFFFFF"/>
        </w:rPr>
        <w:t>với</w:t>
      </w:r>
      <w:r w:rsidRPr="00896E9D">
        <w:rPr>
          <w:rFonts w:ascii="Arial" w:eastAsia="Times New Roman" w:hAnsi="Arial" w:cs="Arial"/>
          <w:b/>
          <w:bCs/>
          <w:color w:val="000000"/>
          <w:sz w:val="18"/>
          <w:szCs w:val="18"/>
        </w:rPr>
        <w:t> tổ chức hành nghề công chứng</w:t>
      </w:r>
      <w:bookmarkEnd w:id="109"/>
    </w:p>
    <w:p w14:paraId="13B236D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Tổ chức hành nghề công chứng vi phạm quy định của Luật này thì bị xử phạt vi phạm hành chính, nếu gây thiệt hại phải bồi thường theo quy định của pháp luật.</w:t>
      </w:r>
    </w:p>
    <w:p w14:paraId="36EEBD0A"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0" w:name="dieu_73"/>
      <w:r w:rsidRPr="00896E9D">
        <w:rPr>
          <w:rFonts w:ascii="Arial" w:eastAsia="Times New Roman" w:hAnsi="Arial" w:cs="Arial"/>
          <w:b/>
          <w:bCs/>
          <w:color w:val="000000"/>
          <w:sz w:val="18"/>
          <w:szCs w:val="18"/>
        </w:rPr>
        <w:t>Điều 73. Xử lý vi phạm đối </w:t>
      </w:r>
      <w:r w:rsidRPr="00896E9D">
        <w:rPr>
          <w:rFonts w:ascii="Arial" w:eastAsia="Times New Roman" w:hAnsi="Arial" w:cs="Arial"/>
          <w:b/>
          <w:bCs/>
          <w:color w:val="000000"/>
          <w:sz w:val="18"/>
          <w:szCs w:val="18"/>
          <w:shd w:val="clear" w:color="auto" w:fill="FFFFFF"/>
        </w:rPr>
        <w:t>với</w:t>
      </w:r>
      <w:r w:rsidRPr="00896E9D">
        <w:rPr>
          <w:rFonts w:ascii="Arial" w:eastAsia="Times New Roman" w:hAnsi="Arial" w:cs="Arial"/>
          <w:b/>
          <w:bCs/>
          <w:color w:val="000000"/>
          <w:sz w:val="18"/>
          <w:szCs w:val="18"/>
        </w:rPr>
        <w:t> người có hành vi xâm phạm quyền, lợi ích </w:t>
      </w:r>
      <w:r w:rsidRPr="00896E9D">
        <w:rPr>
          <w:rFonts w:ascii="Arial" w:eastAsia="Times New Roman" w:hAnsi="Arial" w:cs="Arial"/>
          <w:b/>
          <w:bCs/>
          <w:color w:val="000000"/>
          <w:sz w:val="18"/>
          <w:szCs w:val="18"/>
          <w:shd w:val="clear" w:color="auto" w:fill="FFFFFF"/>
        </w:rPr>
        <w:t>hợp pháp</w:t>
      </w:r>
      <w:r w:rsidRPr="00896E9D">
        <w:rPr>
          <w:rFonts w:ascii="Arial" w:eastAsia="Times New Roman" w:hAnsi="Arial" w:cs="Arial"/>
          <w:b/>
          <w:bCs/>
          <w:color w:val="000000"/>
          <w:sz w:val="18"/>
          <w:szCs w:val="18"/>
        </w:rPr>
        <w:t> của công chứng viên, tổ chức hành nghề công chứng</w:t>
      </w:r>
      <w:bookmarkEnd w:id="110"/>
    </w:p>
    <w:p w14:paraId="7FD6F9FC"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có chức vụ, quyền hạn mà có hành vi xâm phạm quyền, lợi ích </w:t>
      </w:r>
      <w:r w:rsidRPr="00896E9D">
        <w:rPr>
          <w:rFonts w:ascii="Arial" w:eastAsia="Times New Roman" w:hAnsi="Arial" w:cs="Arial"/>
          <w:color w:val="000000"/>
          <w:sz w:val="18"/>
          <w:szCs w:val="18"/>
          <w:shd w:val="clear" w:color="auto" w:fill="FFFFFF"/>
        </w:rPr>
        <w:t>hợp pháp</w:t>
      </w:r>
      <w:r w:rsidRPr="00896E9D">
        <w:rPr>
          <w:rFonts w:ascii="Arial" w:eastAsia="Times New Roman" w:hAnsi="Arial" w:cs="Arial"/>
          <w:color w:val="000000"/>
          <w:sz w:val="18"/>
          <w:szCs w:val="18"/>
        </w:rPr>
        <w:t> của công chứng viên, tổ chức hành nghề công chứng hoặc cản trở công chứng viên, tổ chức hành nghề công chứng thực hiện quyền, nghĩa vụ thì </w:t>
      </w:r>
      <w:r w:rsidRPr="00896E9D">
        <w:rPr>
          <w:rFonts w:ascii="Arial" w:eastAsia="Times New Roman" w:hAnsi="Arial" w:cs="Arial"/>
          <w:color w:val="000000"/>
          <w:sz w:val="18"/>
          <w:szCs w:val="18"/>
          <w:shd w:val="clear" w:color="auto" w:fill="FFFFFF"/>
        </w:rPr>
        <w:t>tùy</w:t>
      </w:r>
      <w:r w:rsidRPr="00896E9D">
        <w:rPr>
          <w:rFonts w:ascii="Arial" w:eastAsia="Times New Roman" w:hAnsi="Arial" w:cs="Arial"/>
          <w:color w:val="000000"/>
          <w:sz w:val="18"/>
          <w:szCs w:val="18"/>
        </w:rPr>
        <w:t> theo tính chất, mức độ vi phạm mà bị xử lý kỷ luật hoặc bị truy cứu trách nhiệm hình sự, nếu gây thiệt hại thì phải bồi thường theo quy định của pháp luật.</w:t>
      </w:r>
    </w:p>
    <w:p w14:paraId="7541244A"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1" w:name="dieu_74"/>
      <w:r w:rsidRPr="00896E9D">
        <w:rPr>
          <w:rFonts w:ascii="Arial" w:eastAsia="Times New Roman" w:hAnsi="Arial" w:cs="Arial"/>
          <w:b/>
          <w:bCs/>
          <w:color w:val="000000"/>
          <w:sz w:val="18"/>
          <w:szCs w:val="18"/>
        </w:rPr>
        <w:t>Điều 74. Xử lý vi phạm đối </w:t>
      </w:r>
      <w:r w:rsidRPr="00896E9D">
        <w:rPr>
          <w:rFonts w:ascii="Arial" w:eastAsia="Times New Roman" w:hAnsi="Arial" w:cs="Arial"/>
          <w:b/>
          <w:bCs/>
          <w:color w:val="000000"/>
          <w:sz w:val="18"/>
          <w:szCs w:val="18"/>
          <w:shd w:val="clear" w:color="auto" w:fill="FFFFFF"/>
        </w:rPr>
        <w:t>với</w:t>
      </w:r>
      <w:r w:rsidRPr="00896E9D">
        <w:rPr>
          <w:rFonts w:ascii="Arial" w:eastAsia="Times New Roman" w:hAnsi="Arial" w:cs="Arial"/>
          <w:b/>
          <w:bCs/>
          <w:color w:val="000000"/>
          <w:sz w:val="18"/>
          <w:szCs w:val="18"/>
        </w:rPr>
        <w:t> cá nhân, tổ chức hành nghề công chứng bất hợp pháp</w:t>
      </w:r>
      <w:bookmarkEnd w:id="111"/>
    </w:p>
    <w:p w14:paraId="5F1A32E0"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14:paraId="0B1EAF4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p w14:paraId="333783A6"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2" w:name="dieu_75"/>
      <w:r w:rsidRPr="00896E9D">
        <w:rPr>
          <w:rFonts w:ascii="Arial" w:eastAsia="Times New Roman" w:hAnsi="Arial" w:cs="Arial"/>
          <w:b/>
          <w:bCs/>
          <w:color w:val="000000"/>
          <w:sz w:val="18"/>
          <w:szCs w:val="18"/>
        </w:rPr>
        <w:t>Điều 75. Xử lý vi phạm đối </w:t>
      </w:r>
      <w:r w:rsidRPr="00896E9D">
        <w:rPr>
          <w:rFonts w:ascii="Arial" w:eastAsia="Times New Roman" w:hAnsi="Arial" w:cs="Arial"/>
          <w:b/>
          <w:bCs/>
          <w:color w:val="000000"/>
          <w:sz w:val="18"/>
          <w:szCs w:val="18"/>
          <w:shd w:val="clear" w:color="auto" w:fill="FFFFFF"/>
        </w:rPr>
        <w:t>với</w:t>
      </w:r>
      <w:r w:rsidRPr="00896E9D">
        <w:rPr>
          <w:rFonts w:ascii="Arial" w:eastAsia="Times New Roman" w:hAnsi="Arial" w:cs="Arial"/>
          <w:b/>
          <w:bCs/>
          <w:color w:val="000000"/>
          <w:sz w:val="18"/>
          <w:szCs w:val="18"/>
        </w:rPr>
        <w:t> người yêu cầu công chứng</w:t>
      </w:r>
      <w:bookmarkEnd w:id="112"/>
    </w:p>
    <w:p w14:paraId="73C2420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Người yêu cầu công chứng có hành vi cung cấp thông tin, tài liệu sai sự thật, sử dụng giấy tờ, </w:t>
      </w:r>
      <w:r w:rsidRPr="00896E9D">
        <w:rPr>
          <w:rFonts w:ascii="Arial" w:eastAsia="Times New Roman" w:hAnsi="Arial" w:cs="Arial"/>
          <w:color w:val="000000"/>
          <w:sz w:val="18"/>
          <w:szCs w:val="18"/>
          <w:shd w:val="clear" w:color="auto" w:fill="FFFFFF"/>
        </w:rPr>
        <w:t>văn</w:t>
      </w:r>
      <w:r w:rsidRPr="00896E9D">
        <w:rPr>
          <w:rFonts w:ascii="Arial" w:eastAsia="Times New Roman" w:hAnsi="Arial" w:cs="Arial"/>
          <w:color w:val="000000"/>
          <w:sz w:val="18"/>
          <w:szCs w:val="18"/>
        </w:rPr>
        <w:t>bản giả mạo, sửa chữa, tẩy xóa giấy tờ, văn bản trái pháp luật hoặc có hành vi gian dối khác khi yêu cầu công chứng thì </w:t>
      </w:r>
      <w:r w:rsidRPr="00896E9D">
        <w:rPr>
          <w:rFonts w:ascii="Arial" w:eastAsia="Times New Roman" w:hAnsi="Arial" w:cs="Arial"/>
          <w:color w:val="000000"/>
          <w:sz w:val="18"/>
          <w:szCs w:val="18"/>
          <w:shd w:val="clear" w:color="auto" w:fill="FFFFFF"/>
        </w:rPr>
        <w:t>tùy</w:t>
      </w:r>
      <w:r w:rsidRPr="00896E9D">
        <w:rPr>
          <w:rFonts w:ascii="Arial" w:eastAsia="Times New Roman" w:hAnsi="Arial" w:cs="Arial"/>
          <w:color w:val="000000"/>
          <w:sz w:val="18"/>
          <w:szCs w:val="18"/>
        </w:rPr>
        <w:t> theo tính chất, mức độ vi phạm mà bị xử phạt vi phạm hành chính hoặc bị truy cứu trách nhiệm hình sự, nếu gây thiệt hại thì phải bồi thường theo quy định của pháp luật.</w:t>
      </w:r>
    </w:p>
    <w:p w14:paraId="7E6B243C"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3" w:name="dieu_76"/>
      <w:r w:rsidRPr="00896E9D">
        <w:rPr>
          <w:rFonts w:ascii="Arial" w:eastAsia="Times New Roman" w:hAnsi="Arial" w:cs="Arial"/>
          <w:b/>
          <w:bCs/>
          <w:color w:val="000000"/>
          <w:sz w:val="18"/>
          <w:szCs w:val="18"/>
        </w:rPr>
        <w:t>Điều 76. Giải quyết tranh chấp</w:t>
      </w:r>
      <w:bookmarkEnd w:id="113"/>
    </w:p>
    <w:p w14:paraId="6F5A0602"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Trong </w:t>
      </w:r>
      <w:r w:rsidRPr="00896E9D">
        <w:rPr>
          <w:rFonts w:ascii="Arial" w:eastAsia="Times New Roman" w:hAnsi="Arial" w:cs="Arial"/>
          <w:color w:val="000000"/>
          <w:sz w:val="18"/>
          <w:szCs w:val="18"/>
          <w:shd w:val="clear" w:color="auto" w:fill="FFFFFF"/>
        </w:rPr>
        <w:t>trường hợp</w:t>
      </w:r>
      <w:r w:rsidRPr="00896E9D">
        <w:rPr>
          <w:rFonts w:ascii="Arial" w:eastAsia="Times New Roman" w:hAnsi="Arial" w:cs="Arial"/>
          <w:color w:val="000000"/>
          <w:sz w:val="18"/>
          <w:szCs w:val="18"/>
        </w:rPr>
        <w:t> giữa người yêu cầu công chứng và công chứng viên, </w:t>
      </w:r>
      <w:r w:rsidRPr="00896E9D">
        <w:rPr>
          <w:rFonts w:ascii="Arial" w:eastAsia="Times New Roman" w:hAnsi="Arial" w:cs="Arial"/>
          <w:color w:val="000000"/>
          <w:sz w:val="18"/>
          <w:szCs w:val="18"/>
          <w:shd w:val="clear" w:color="auto" w:fill="FFFFFF"/>
        </w:rPr>
        <w:t>tổ chức</w:t>
      </w:r>
      <w:r w:rsidRPr="00896E9D">
        <w:rPr>
          <w:rFonts w:ascii="Arial" w:eastAsia="Times New Roman" w:hAnsi="Arial" w:cs="Arial"/>
          <w:color w:val="000000"/>
          <w:sz w:val="18"/>
          <w:szCs w:val="18"/>
        </w:rPr>
        <w:t> hành nghề công chứng có tranh chấp liên quan đến hoạt động hành nghề công chứng thì các bên có quyền khởi kiện vụ việc ra Tòa án để giải quyết tranh chấp đó.</w:t>
      </w:r>
    </w:p>
    <w:p w14:paraId="6BA57070"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4" w:name="chuong_10"/>
      <w:r w:rsidRPr="00896E9D">
        <w:rPr>
          <w:rFonts w:ascii="Arial" w:eastAsia="Times New Roman" w:hAnsi="Arial" w:cs="Arial"/>
          <w:b/>
          <w:bCs/>
          <w:color w:val="000000"/>
          <w:sz w:val="18"/>
          <w:szCs w:val="18"/>
        </w:rPr>
        <w:t>Chương X</w:t>
      </w:r>
      <w:bookmarkEnd w:id="114"/>
    </w:p>
    <w:p w14:paraId="44D76050" w14:textId="77777777" w:rsidR="00896E9D" w:rsidRPr="00896E9D" w:rsidRDefault="00896E9D" w:rsidP="00896E9D">
      <w:pPr>
        <w:shd w:val="clear" w:color="auto" w:fill="FFFFFF"/>
        <w:spacing w:after="0" w:line="234" w:lineRule="atLeast"/>
        <w:jc w:val="center"/>
        <w:rPr>
          <w:rFonts w:ascii="Arial" w:eastAsia="Times New Roman" w:hAnsi="Arial" w:cs="Arial"/>
          <w:color w:val="000000"/>
          <w:sz w:val="18"/>
          <w:szCs w:val="18"/>
        </w:rPr>
      </w:pPr>
      <w:bookmarkStart w:id="115" w:name="chuong_10_name"/>
      <w:r w:rsidRPr="00896E9D">
        <w:rPr>
          <w:rFonts w:ascii="Arial" w:eastAsia="Times New Roman" w:hAnsi="Arial" w:cs="Arial"/>
          <w:b/>
          <w:bCs/>
          <w:color w:val="000000"/>
          <w:sz w:val="24"/>
          <w:szCs w:val="24"/>
        </w:rPr>
        <w:t>ĐIỀU KHOẢN THI HÀNH</w:t>
      </w:r>
      <w:bookmarkEnd w:id="115"/>
    </w:p>
    <w:p w14:paraId="1596BEFF"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6" w:name="dieu_77"/>
      <w:r w:rsidRPr="00896E9D">
        <w:rPr>
          <w:rFonts w:ascii="Arial" w:eastAsia="Times New Roman" w:hAnsi="Arial" w:cs="Arial"/>
          <w:b/>
          <w:bCs/>
          <w:color w:val="000000"/>
          <w:sz w:val="18"/>
          <w:szCs w:val="18"/>
        </w:rPr>
        <w:t>Điều 77. Việc chứng thực bản sao từ bản chính, chứng thực chữ ký trong giấy tờ, văn bản của công chứng viên</w:t>
      </w:r>
      <w:bookmarkEnd w:id="116"/>
    </w:p>
    <w:p w14:paraId="5329FF9F"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Công chứng viên được chứng thực bản sao từ bản chính, chứng thực chữ ký trong giấy tờ, văn bản.</w:t>
      </w:r>
    </w:p>
    <w:p w14:paraId="0D405F71"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Việc chứng thực bản sao từ bản chính, chứng thực chữ ký trong giấy tờ, văn bản được thực hiện theo quy định của pháp luật về chứng thực.</w:t>
      </w:r>
    </w:p>
    <w:p w14:paraId="799A1C02"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7" w:name="dieu_78"/>
      <w:r w:rsidRPr="00896E9D">
        <w:rPr>
          <w:rFonts w:ascii="Arial" w:eastAsia="Times New Roman" w:hAnsi="Arial" w:cs="Arial"/>
          <w:b/>
          <w:bCs/>
          <w:color w:val="000000"/>
          <w:sz w:val="18"/>
          <w:szCs w:val="18"/>
        </w:rPr>
        <w:t>Điều 78. Việc công chứng của cơ quan đại diện nước Cộng hòa xã hội chủ nghĩa Việt </w:t>
      </w:r>
      <w:bookmarkEnd w:id="117"/>
      <w:r w:rsidRPr="00896E9D">
        <w:rPr>
          <w:rFonts w:ascii="Arial" w:eastAsia="Times New Roman" w:hAnsi="Arial" w:cs="Arial"/>
          <w:b/>
          <w:bCs/>
          <w:color w:val="000000"/>
          <w:sz w:val="18"/>
          <w:szCs w:val="18"/>
        </w:rPr>
        <w:t>Nam ở nước ngoài</w:t>
      </w:r>
    </w:p>
    <w:p w14:paraId="28316E24"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Cơ quan đại diện ngoại giao, cơ quan đại diện lãnh sự của nước Cộng hòa xã hội chủ nghĩa Việt Nam ở nước ngoài được công chứng di chúc, văn bản từ chối nhận di sản, văn bản ủy quyền và các </w:t>
      </w:r>
      <w:r w:rsidRPr="00896E9D">
        <w:rPr>
          <w:rFonts w:ascii="Arial" w:eastAsia="Times New Roman" w:hAnsi="Arial" w:cs="Arial"/>
          <w:color w:val="000000"/>
          <w:sz w:val="18"/>
          <w:szCs w:val="18"/>
          <w:shd w:val="clear" w:color="auto" w:fill="FFFFFF"/>
        </w:rPr>
        <w:t>hợp đồng</w:t>
      </w:r>
      <w:r w:rsidRPr="00896E9D">
        <w:rPr>
          <w:rFonts w:ascii="Arial" w:eastAsia="Times New Roman" w:hAnsi="Arial" w:cs="Arial"/>
          <w:color w:val="000000"/>
          <w:sz w:val="18"/>
          <w:szCs w:val="18"/>
        </w:rPr>
        <w:t>, giao dịch khác theo quy định của Luật này và pháp luật về lãnh sự, ngoại giao, trừ hợp đồng mua bán, chuyển đổi, chuyển nhượng, tặng cho, cho thuê, thế chấp, góp vốn bằng bất động sản tại Việt Nam.</w:t>
      </w:r>
    </w:p>
    <w:p w14:paraId="0B5B26D6"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Viên chức lãnh sự, viên chức ngoại giao được giao thực hiện công chứng phải có bằng cử nhân luật hoặc được bồi dưỡng nghiệp vụ công chứng.</w:t>
      </w:r>
    </w:p>
    <w:p w14:paraId="42ED855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17 của Luật này.</w:t>
      </w:r>
    </w:p>
    <w:p w14:paraId="2D21D4F1"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8" w:name="dieu_79"/>
      <w:r w:rsidRPr="00896E9D">
        <w:rPr>
          <w:rFonts w:ascii="Arial" w:eastAsia="Times New Roman" w:hAnsi="Arial" w:cs="Arial"/>
          <w:b/>
          <w:bCs/>
          <w:color w:val="000000"/>
          <w:sz w:val="18"/>
          <w:szCs w:val="18"/>
          <w:shd w:val="clear" w:color="auto" w:fill="FFFF96"/>
        </w:rPr>
        <w:t>Điều 79. Điều khoản chuyển tiếp</w:t>
      </w:r>
      <w:bookmarkEnd w:id="118"/>
    </w:p>
    <w:p w14:paraId="05F2F61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1. Trong thời hạn 24 tháng kể từ ngày Luật này có hiệu lực thi hành, Văn phòng công chứng do một công chứng viên thành lập theo quy định của Luật công chứng số 82/2006/QH11 phải chuyển đổi thành Văn phòng công chứng được tổ chức và hoạt động theo quy định tại Điều 22 của Luật này. Văn phòng công chứng do một công chứng viên thành lập không thực hiện xong việc chuyển đổi trong thời hạn này thì </w:t>
      </w:r>
      <w:r w:rsidRPr="00896E9D">
        <w:rPr>
          <w:rFonts w:ascii="Arial" w:eastAsia="Times New Roman" w:hAnsi="Arial" w:cs="Arial"/>
          <w:color w:val="000000"/>
          <w:sz w:val="18"/>
          <w:szCs w:val="18"/>
          <w:shd w:val="clear" w:color="auto" w:fill="FFFFFF"/>
        </w:rPr>
        <w:t>Ủy ban</w:t>
      </w:r>
      <w:r w:rsidRPr="00896E9D">
        <w:rPr>
          <w:rFonts w:ascii="Arial" w:eastAsia="Times New Roman" w:hAnsi="Arial" w:cs="Arial"/>
          <w:color w:val="000000"/>
          <w:sz w:val="18"/>
          <w:szCs w:val="18"/>
        </w:rPr>
        <w:t> nhân dân cấp tỉnh thu hồi quyết định cho phép thành lập, Sở Tư pháp thu hồi giấy đăng ký hoạt động công chứng.</w:t>
      </w:r>
    </w:p>
    <w:p w14:paraId="54D6E62E"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19" w:name="cumtu_2"/>
      <w:r w:rsidRPr="00896E9D">
        <w:rPr>
          <w:rFonts w:ascii="Arial" w:eastAsia="Times New Roman" w:hAnsi="Arial" w:cs="Arial"/>
          <w:color w:val="000000"/>
          <w:sz w:val="18"/>
          <w:szCs w:val="18"/>
          <w:shd w:val="clear" w:color="auto" w:fill="FFFF96"/>
        </w:rPr>
        <w:t>Bộ Tư pháp hướng dẫn thủ tục chuyển đổi Văn phòng công chứng quy định tại khoản này.</w:t>
      </w:r>
      <w:bookmarkEnd w:id="119"/>
    </w:p>
    <w:p w14:paraId="53496427"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2. Văn phòng công chứng được thành lập trước ngày Luật này có hiệu lực thi hành được giữ nguyên tên gọi đã đăng ký. Trường hợp Văn phòng công chứng thay đổi một trong các nội dung quy định tại khoản 3 Điều 23 của Luật này kể từ ngày Luật này có hiệu lực thi hành thì phải đăng ký lại hoạt động; trường hợp thay đổi một trong các nội dung quy định tại khoản 2 Điều 24 của Luật này thì phải thay đổi tên gọi của Văn phòng công chứng phù hợp với quy định tại khoản 3 Điều 22 của Luật này.</w:t>
      </w:r>
    </w:p>
    <w:p w14:paraId="4194062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3. Tổ chức hành nghề công chứng được thành lập trước ngày Luật này có hiệu lực thi hành có nghĩa vụ mua bảo hiểm trách nhiệm nghề nghiệp cho công chứng viên theo quy định tại Điều 37 của Luật này trong thời hạn 90 ngày kể từ ngày Luật có hiệu lực thi hành.</w:t>
      </w:r>
    </w:p>
    <w:p w14:paraId="66BD0C23"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lastRenderedPageBreak/>
        <w:t>4. Quy tắc đạo đức hành nghề công chứng được ban hành kèm theo Thông tư số </w:t>
      </w:r>
      <w:hyperlink r:id="rId4" w:tgtFrame="_blank" w:history="1">
        <w:r w:rsidRPr="00896E9D">
          <w:rPr>
            <w:rFonts w:ascii="Arial" w:eastAsia="Times New Roman" w:hAnsi="Arial" w:cs="Arial"/>
            <w:color w:val="0E70C3"/>
            <w:sz w:val="18"/>
            <w:szCs w:val="18"/>
          </w:rPr>
          <w:t>11/2012/TT-BTP</w:t>
        </w:r>
      </w:hyperlink>
      <w:r w:rsidRPr="00896E9D">
        <w:rPr>
          <w:rFonts w:ascii="Arial" w:eastAsia="Times New Roman" w:hAnsi="Arial" w:cs="Arial"/>
          <w:color w:val="000000"/>
          <w:sz w:val="18"/>
          <w:szCs w:val="18"/>
        </w:rPr>
        <w:t>ngày 30 tháng 10 năm 2012 của Bộ Tư pháp tiếp tục được thực hiện cho đến khi tổ chức xã hội - nghề nghiệp của công chứng viên quy định tại Điều 39 của Luật này ban hành mới Quy tắc đạo đức hành nghề công chứng.</w:t>
      </w:r>
    </w:p>
    <w:p w14:paraId="7D879239"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20" w:name="dieu_80"/>
      <w:r w:rsidRPr="00896E9D">
        <w:rPr>
          <w:rFonts w:ascii="Arial" w:eastAsia="Times New Roman" w:hAnsi="Arial" w:cs="Arial"/>
          <w:b/>
          <w:bCs/>
          <w:color w:val="000000"/>
          <w:sz w:val="18"/>
          <w:szCs w:val="18"/>
        </w:rPr>
        <w:t>Điều 80. Hiệu lực thi hành</w:t>
      </w:r>
      <w:bookmarkEnd w:id="120"/>
    </w:p>
    <w:p w14:paraId="55018A0B"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Luật này có hiệu lực thi hành từ ngày 01 tháng 01 năm 2015.</w:t>
      </w:r>
    </w:p>
    <w:p w14:paraId="3719B33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Luật công chứng số 82/2006/QH11 hết hiệu lực kể từ ngày Luật này có hiệu lực thi hành.</w:t>
      </w:r>
    </w:p>
    <w:p w14:paraId="6FFD4268" w14:textId="77777777" w:rsidR="00896E9D" w:rsidRPr="00896E9D" w:rsidRDefault="00896E9D" w:rsidP="00896E9D">
      <w:pPr>
        <w:shd w:val="clear" w:color="auto" w:fill="FFFFFF"/>
        <w:spacing w:after="0" w:line="234" w:lineRule="atLeast"/>
        <w:rPr>
          <w:rFonts w:ascii="Arial" w:eastAsia="Times New Roman" w:hAnsi="Arial" w:cs="Arial"/>
          <w:color w:val="000000"/>
          <w:sz w:val="18"/>
          <w:szCs w:val="18"/>
        </w:rPr>
      </w:pPr>
      <w:bookmarkStart w:id="121" w:name="dieu_81"/>
      <w:r w:rsidRPr="00896E9D">
        <w:rPr>
          <w:rFonts w:ascii="Arial" w:eastAsia="Times New Roman" w:hAnsi="Arial" w:cs="Arial"/>
          <w:b/>
          <w:bCs/>
          <w:color w:val="000000"/>
          <w:sz w:val="18"/>
          <w:szCs w:val="18"/>
        </w:rPr>
        <w:t>Điều 81. Quy định chi tiết</w:t>
      </w:r>
      <w:bookmarkEnd w:id="121"/>
    </w:p>
    <w:p w14:paraId="61E99288"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Chính phủ quy định chi tiết các điều, khoản được giao trong Luật.</w:t>
      </w:r>
    </w:p>
    <w:p w14:paraId="58A743E5"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i/>
          <w:iCs/>
          <w:color w:val="000000"/>
          <w:sz w:val="18"/>
          <w:szCs w:val="18"/>
        </w:rPr>
        <w:t>Luật này đã được Quốc hội nước Cộng hòa xã hội chủ nghĩa Việt Nam khóa XIII, kỳ họp thứ 7 thông qua ngày 20 tháng 6 năm 2014.</w:t>
      </w:r>
    </w:p>
    <w:p w14:paraId="23E495E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6E9D" w:rsidRPr="00896E9D" w14:paraId="05D10B7E" w14:textId="77777777" w:rsidTr="00896E9D">
        <w:trPr>
          <w:tblCellSpacing w:w="0" w:type="dxa"/>
        </w:trPr>
        <w:tc>
          <w:tcPr>
            <w:tcW w:w="4428" w:type="dxa"/>
            <w:shd w:val="clear" w:color="auto" w:fill="FFFFFF"/>
            <w:tcMar>
              <w:top w:w="0" w:type="dxa"/>
              <w:left w:w="108" w:type="dxa"/>
              <w:bottom w:w="0" w:type="dxa"/>
              <w:right w:w="108" w:type="dxa"/>
            </w:tcMar>
            <w:hideMark/>
          </w:tcPr>
          <w:p w14:paraId="1356FC4F" w14:textId="77777777" w:rsidR="00896E9D" w:rsidRPr="00896E9D" w:rsidRDefault="00896E9D" w:rsidP="00896E9D">
            <w:pPr>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14:paraId="0B1A2A2F" w14:textId="77777777" w:rsidR="00896E9D" w:rsidRPr="00896E9D" w:rsidRDefault="00896E9D" w:rsidP="00896E9D">
            <w:pPr>
              <w:spacing w:before="120" w:after="0" w:line="234" w:lineRule="atLeast"/>
              <w:jc w:val="center"/>
              <w:rPr>
                <w:rFonts w:ascii="Arial" w:eastAsia="Times New Roman" w:hAnsi="Arial" w:cs="Arial"/>
                <w:color w:val="000000"/>
                <w:sz w:val="18"/>
                <w:szCs w:val="18"/>
              </w:rPr>
            </w:pPr>
            <w:r w:rsidRPr="00896E9D">
              <w:rPr>
                <w:rFonts w:ascii="Arial" w:eastAsia="Times New Roman" w:hAnsi="Arial" w:cs="Arial"/>
                <w:b/>
                <w:bCs/>
                <w:color w:val="000000"/>
                <w:sz w:val="18"/>
                <w:szCs w:val="18"/>
              </w:rPr>
              <w:t>CHỦ TỊCH QUỐC HỘI</w:t>
            </w:r>
            <w:r w:rsidRPr="00896E9D">
              <w:rPr>
                <w:rFonts w:ascii="Arial" w:eastAsia="Times New Roman" w:hAnsi="Arial" w:cs="Arial"/>
                <w:b/>
                <w:bCs/>
                <w:color w:val="000000"/>
                <w:sz w:val="18"/>
                <w:szCs w:val="18"/>
              </w:rPr>
              <w:br/>
            </w:r>
            <w:r w:rsidRPr="00896E9D">
              <w:rPr>
                <w:rFonts w:ascii="Arial" w:eastAsia="Times New Roman" w:hAnsi="Arial" w:cs="Arial"/>
                <w:b/>
                <w:bCs/>
                <w:color w:val="000000"/>
                <w:sz w:val="18"/>
                <w:szCs w:val="18"/>
              </w:rPr>
              <w:br/>
            </w:r>
            <w:r w:rsidRPr="00896E9D">
              <w:rPr>
                <w:rFonts w:ascii="Arial" w:eastAsia="Times New Roman" w:hAnsi="Arial" w:cs="Arial"/>
                <w:b/>
                <w:bCs/>
                <w:color w:val="000000"/>
                <w:sz w:val="18"/>
                <w:szCs w:val="18"/>
              </w:rPr>
              <w:br/>
            </w:r>
            <w:r w:rsidRPr="00896E9D">
              <w:rPr>
                <w:rFonts w:ascii="Arial" w:eastAsia="Times New Roman" w:hAnsi="Arial" w:cs="Arial"/>
                <w:b/>
                <w:bCs/>
                <w:color w:val="000000"/>
                <w:sz w:val="18"/>
                <w:szCs w:val="18"/>
              </w:rPr>
              <w:br/>
            </w:r>
            <w:r w:rsidRPr="00896E9D">
              <w:rPr>
                <w:rFonts w:ascii="Arial" w:eastAsia="Times New Roman" w:hAnsi="Arial" w:cs="Arial"/>
                <w:b/>
                <w:bCs/>
                <w:color w:val="000000"/>
                <w:sz w:val="18"/>
                <w:szCs w:val="18"/>
              </w:rPr>
              <w:br/>
              <w:t>Nguyễn Sinh Hùng</w:t>
            </w:r>
          </w:p>
        </w:tc>
      </w:tr>
    </w:tbl>
    <w:p w14:paraId="3FB2A003" w14:textId="77777777" w:rsidR="00896E9D" w:rsidRPr="00896E9D" w:rsidRDefault="00896E9D" w:rsidP="00896E9D">
      <w:pPr>
        <w:shd w:val="clear" w:color="auto" w:fill="FFFFFF"/>
        <w:spacing w:before="120" w:after="0" w:line="234" w:lineRule="atLeast"/>
        <w:rPr>
          <w:rFonts w:ascii="Arial" w:eastAsia="Times New Roman" w:hAnsi="Arial" w:cs="Arial"/>
          <w:color w:val="000000"/>
          <w:sz w:val="18"/>
          <w:szCs w:val="18"/>
        </w:rPr>
      </w:pPr>
      <w:r w:rsidRPr="00896E9D">
        <w:rPr>
          <w:rFonts w:ascii="Arial" w:eastAsia="Times New Roman" w:hAnsi="Arial" w:cs="Arial"/>
          <w:color w:val="000000"/>
          <w:sz w:val="18"/>
          <w:szCs w:val="18"/>
          <w:lang w:val="vi-VN"/>
        </w:rPr>
        <w:t> </w:t>
      </w:r>
    </w:p>
    <w:p w14:paraId="453D6420" w14:textId="77777777" w:rsidR="00D65C6B" w:rsidRDefault="00D65C6B">
      <w:bookmarkStart w:id="122" w:name="_GoBack"/>
      <w:bookmarkEnd w:id="122"/>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9D"/>
    <w:rsid w:val="00896E9D"/>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0209"/>
  <w15:chartTrackingRefBased/>
  <w15:docId w15:val="{B170C33F-7652-4AC3-BF2D-4175DDED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96E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6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E9D"/>
    <w:rPr>
      <w:color w:val="0000FF"/>
      <w:u w:val="single"/>
    </w:rPr>
  </w:style>
  <w:style w:type="character" w:styleId="FollowedHyperlink">
    <w:name w:val="FollowedHyperlink"/>
    <w:basedOn w:val="DefaultParagraphFont"/>
    <w:uiPriority w:val="99"/>
    <w:semiHidden/>
    <w:unhideWhenUsed/>
    <w:rsid w:val="00896E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1/2012/TT-BT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11600</Words>
  <Characters>66125</Characters>
  <Application>Microsoft Office Word</Application>
  <DocSecurity>0</DocSecurity>
  <Lines>551</Lines>
  <Paragraphs>155</Paragraphs>
  <ScaleCrop>false</ScaleCrop>
  <Company/>
  <LinksUpToDate>false</LinksUpToDate>
  <CharactersWithSpaces>77570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2018-02-04T09:39:00Z</dcterms:created>
  <dcterms:modified xsi:type="dcterms:W3CDTF">2018-02-04T09:40:00Z</dcterms:modified>
</cp:coreProperties>
</file>