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33" w:rsidRPr="000465A5" w:rsidRDefault="00FF4E33" w:rsidP="00FF4E33">
      <w:pPr>
        <w:widowControl w:val="0"/>
        <w:spacing w:before="0" w:after="0"/>
        <w:jc w:val="center"/>
        <w:rPr>
          <w:i/>
          <w:sz w:val="24"/>
          <w:szCs w:val="24"/>
        </w:rPr>
      </w:pPr>
      <w:proofErr w:type="spellStart"/>
      <w:r w:rsidRPr="009853CF">
        <w:rPr>
          <w:i/>
          <w:sz w:val="24"/>
          <w:szCs w:val="24"/>
        </w:rPr>
        <w:t>Mẫu</w:t>
      </w:r>
      <w:proofErr w:type="spellEnd"/>
      <w:r w:rsidRPr="009853CF">
        <w:rPr>
          <w:i/>
          <w:sz w:val="24"/>
          <w:szCs w:val="24"/>
        </w:rPr>
        <w:t xml:space="preserve"> </w:t>
      </w:r>
      <w:proofErr w:type="spellStart"/>
      <w:r w:rsidRPr="009853CF">
        <w:rPr>
          <w:i/>
          <w:sz w:val="24"/>
          <w:szCs w:val="24"/>
        </w:rPr>
        <w:t>số</w:t>
      </w:r>
      <w:proofErr w:type="spellEnd"/>
      <w:r w:rsidRPr="009853CF">
        <w:rPr>
          <w:i/>
          <w:sz w:val="24"/>
          <w:szCs w:val="24"/>
        </w:rPr>
        <w:t xml:space="preserve"> 1</w:t>
      </w:r>
      <w:r>
        <w:rPr>
          <w:i/>
          <w:sz w:val="24"/>
          <w:szCs w:val="24"/>
        </w:rPr>
        <w:t>8</w:t>
      </w:r>
      <w:r w:rsidRPr="009853CF">
        <w:rPr>
          <w:i/>
          <w:sz w:val="24"/>
          <w:szCs w:val="24"/>
        </w:rPr>
        <w:t>-HS</w:t>
      </w:r>
      <w:r>
        <w:rPr>
          <w:i/>
          <w:sz w:val="24"/>
          <w:szCs w:val="24"/>
        </w:rPr>
        <w:t xml:space="preserve"> </w:t>
      </w:r>
      <w:r w:rsidRPr="00A5602E">
        <w:rPr>
          <w:i/>
          <w:spacing w:val="-6"/>
          <w:sz w:val="24"/>
          <w:szCs w:val="24"/>
        </w:rPr>
        <w:t xml:space="preserve">(Ban </w:t>
      </w:r>
      <w:proofErr w:type="spellStart"/>
      <w:r w:rsidRPr="00A5602E">
        <w:rPr>
          <w:i/>
          <w:spacing w:val="-6"/>
          <w:sz w:val="24"/>
          <w:szCs w:val="24"/>
        </w:rPr>
        <w:t>hành</w:t>
      </w:r>
      <w:proofErr w:type="spellEnd"/>
      <w:r w:rsidRPr="00A5602E">
        <w:rPr>
          <w:i/>
          <w:spacing w:val="-6"/>
          <w:sz w:val="24"/>
          <w:szCs w:val="24"/>
        </w:rPr>
        <w:t xml:space="preserve"> </w:t>
      </w:r>
      <w:proofErr w:type="spellStart"/>
      <w:r w:rsidRPr="00A5602E">
        <w:rPr>
          <w:i/>
          <w:spacing w:val="-6"/>
          <w:sz w:val="24"/>
          <w:szCs w:val="24"/>
        </w:rPr>
        <w:t>kèm</w:t>
      </w:r>
      <w:proofErr w:type="spellEnd"/>
      <w:r w:rsidRPr="00A5602E">
        <w:rPr>
          <w:i/>
          <w:spacing w:val="-6"/>
          <w:sz w:val="24"/>
          <w:szCs w:val="24"/>
        </w:rPr>
        <w:t xml:space="preserve"> </w:t>
      </w:r>
      <w:proofErr w:type="spellStart"/>
      <w:r w:rsidRPr="00A5602E">
        <w:rPr>
          <w:i/>
          <w:spacing w:val="-6"/>
          <w:sz w:val="24"/>
          <w:szCs w:val="24"/>
        </w:rPr>
        <w:t>theo</w:t>
      </w:r>
      <w:proofErr w:type="spellEnd"/>
      <w:r w:rsidRPr="00A5602E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Nghị</w:t>
      </w:r>
      <w:proofErr w:type="spellEnd"/>
      <w:r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quyết</w:t>
      </w:r>
      <w:proofErr w:type="spellEnd"/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số</w:t>
      </w:r>
      <w:proofErr w:type="spellEnd"/>
      <w:r>
        <w:rPr>
          <w:i/>
          <w:spacing w:val="-6"/>
          <w:sz w:val="24"/>
          <w:szCs w:val="24"/>
        </w:rPr>
        <w:t xml:space="preserve"> 05/2017/NQ-HĐTP </w:t>
      </w:r>
      <w:proofErr w:type="spellStart"/>
      <w:r>
        <w:rPr>
          <w:i/>
          <w:spacing w:val="-6"/>
          <w:sz w:val="24"/>
          <w:szCs w:val="24"/>
        </w:rPr>
        <w:t>ngày</w:t>
      </w:r>
      <w:proofErr w:type="spellEnd"/>
      <w:r>
        <w:rPr>
          <w:i/>
          <w:spacing w:val="-6"/>
          <w:sz w:val="24"/>
          <w:szCs w:val="24"/>
        </w:rPr>
        <w:t xml:space="preserve"> 19 </w:t>
      </w:r>
      <w:proofErr w:type="spellStart"/>
      <w:r w:rsidRPr="0051726B">
        <w:rPr>
          <w:i/>
          <w:spacing w:val="-6"/>
          <w:sz w:val="24"/>
          <w:szCs w:val="24"/>
        </w:rPr>
        <w:t>tháng</w:t>
      </w:r>
      <w:proofErr w:type="spellEnd"/>
      <w:r>
        <w:rPr>
          <w:i/>
          <w:spacing w:val="-6"/>
          <w:sz w:val="24"/>
          <w:szCs w:val="24"/>
        </w:rPr>
        <w:t xml:space="preserve"> 9</w:t>
      </w:r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năm</w:t>
      </w:r>
      <w:proofErr w:type="spellEnd"/>
      <w:r w:rsidRPr="0051726B">
        <w:rPr>
          <w:i/>
          <w:spacing w:val="-6"/>
          <w:sz w:val="24"/>
          <w:szCs w:val="24"/>
        </w:rPr>
        <w:t xml:space="preserve"> 2017 </w:t>
      </w:r>
      <w:proofErr w:type="spellStart"/>
      <w:r w:rsidRPr="000465A5">
        <w:rPr>
          <w:i/>
          <w:sz w:val="24"/>
          <w:szCs w:val="24"/>
        </w:rPr>
        <w:t>của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Hội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đồng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Thẩm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phán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Tòa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án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tối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cao</w:t>
      </w:r>
      <w:proofErr w:type="spellEnd"/>
      <w:r w:rsidRPr="000465A5">
        <w:rPr>
          <w:i/>
          <w:sz w:val="24"/>
          <w:szCs w:val="24"/>
        </w:rPr>
        <w:t>)</w:t>
      </w:r>
    </w:p>
    <w:p w:rsidR="00FF4E33" w:rsidRPr="000465A5" w:rsidRDefault="00FF4E33" w:rsidP="00FF4E33">
      <w:pPr>
        <w:widowControl w:val="0"/>
        <w:spacing w:before="0" w:after="0"/>
        <w:jc w:val="center"/>
        <w:rPr>
          <w:i/>
          <w:sz w:val="24"/>
          <w:szCs w:val="24"/>
        </w:rPr>
      </w:pPr>
      <w:r w:rsidRPr="000465A5">
        <w:rPr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5387"/>
      </w:tblGrid>
      <w:tr w:rsidR="00FF4E33" w:rsidRPr="002A47F3" w:rsidTr="005F17F5">
        <w:trPr>
          <w:jc w:val="center"/>
        </w:trPr>
        <w:tc>
          <w:tcPr>
            <w:tcW w:w="2977" w:type="dxa"/>
          </w:tcPr>
          <w:p w:rsidR="00FF4E33" w:rsidRPr="00FF4E33" w:rsidRDefault="00FF4E33" w:rsidP="005F17F5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FF4E33">
              <w:rPr>
                <w:b/>
                <w:noProof/>
                <w:sz w:val="24"/>
                <w:szCs w:val="24"/>
                <w:lang w:val="fr-FR"/>
              </w:rPr>
              <w:t>TÒA</w:t>
            </w:r>
            <w:r w:rsidRPr="00FF4E33">
              <w:rPr>
                <w:b/>
                <w:sz w:val="24"/>
                <w:szCs w:val="24"/>
                <w:lang w:val="fr-FR"/>
              </w:rPr>
              <w:t xml:space="preserve"> ÁN</w:t>
            </w:r>
            <w:r w:rsidRPr="00FF4E33">
              <w:rPr>
                <w:b/>
                <w:sz w:val="24"/>
                <w:szCs w:val="24"/>
                <w:vertAlign w:val="superscript"/>
                <w:lang w:val="fr-FR"/>
              </w:rPr>
              <w:t>(1)</w:t>
            </w:r>
            <w:r w:rsidRPr="00FF4E33">
              <w:rPr>
                <w:b/>
                <w:sz w:val="24"/>
                <w:szCs w:val="24"/>
                <w:lang w:val="fr-FR"/>
              </w:rPr>
              <w:t>.........................</w:t>
            </w:r>
          </w:p>
          <w:p w:rsidR="00FF4E33" w:rsidRPr="00FF4E33" w:rsidRDefault="00FF4E33" w:rsidP="005F17F5">
            <w:pPr>
              <w:widowControl w:val="0"/>
              <w:spacing w:before="0" w:after="60"/>
              <w:jc w:val="center"/>
              <w:rPr>
                <w:sz w:val="24"/>
                <w:szCs w:val="24"/>
                <w:lang w:val="fr-FR"/>
              </w:rPr>
            </w:pPr>
            <w:r w:rsidRPr="00FF4E33">
              <w:rPr>
                <w:b/>
                <w:sz w:val="24"/>
                <w:szCs w:val="24"/>
                <w:vertAlign w:val="superscript"/>
                <w:lang w:val="fr-FR"/>
              </w:rPr>
              <w:t>–––––––––––––––</w:t>
            </w:r>
          </w:p>
          <w:p w:rsidR="00FF4E33" w:rsidRPr="00FF4E33" w:rsidRDefault="00FF4E33" w:rsidP="005F17F5">
            <w:pPr>
              <w:widowControl w:val="0"/>
              <w:spacing w:before="0" w:after="0"/>
              <w:jc w:val="center"/>
              <w:rPr>
                <w:sz w:val="24"/>
                <w:szCs w:val="24"/>
                <w:vertAlign w:val="superscript"/>
                <w:lang w:val="fr-FR"/>
              </w:rPr>
            </w:pPr>
            <w:proofErr w:type="spellStart"/>
            <w:r w:rsidRPr="00FF4E33">
              <w:rPr>
                <w:sz w:val="26"/>
                <w:szCs w:val="24"/>
                <w:lang w:val="fr-FR"/>
              </w:rPr>
              <w:t>Số</w:t>
            </w:r>
            <w:proofErr w:type="spellEnd"/>
            <w:r w:rsidRPr="00FF4E33">
              <w:rPr>
                <w:sz w:val="26"/>
                <w:szCs w:val="24"/>
                <w:lang w:val="fr-FR"/>
              </w:rPr>
              <w:t>:</w:t>
            </w:r>
            <w:r w:rsidRPr="00FF4E33">
              <w:rPr>
                <w:i/>
                <w:sz w:val="26"/>
                <w:szCs w:val="24"/>
                <w:lang w:val="fr-FR"/>
              </w:rPr>
              <w:t>....</w:t>
            </w:r>
            <w:r w:rsidRPr="00FF4E33">
              <w:rPr>
                <w:sz w:val="26"/>
                <w:szCs w:val="24"/>
                <w:lang w:val="fr-FR"/>
              </w:rPr>
              <w:t>/</w:t>
            </w:r>
            <w:r w:rsidRPr="00FF4E33">
              <w:rPr>
                <w:i/>
                <w:sz w:val="26"/>
                <w:szCs w:val="24"/>
                <w:lang w:val="fr-FR"/>
              </w:rPr>
              <w:t>.....</w:t>
            </w:r>
            <w:r w:rsidRPr="00FF4E33">
              <w:rPr>
                <w:sz w:val="26"/>
                <w:szCs w:val="24"/>
                <w:vertAlign w:val="superscript"/>
                <w:lang w:val="fr-FR"/>
              </w:rPr>
              <w:t>(2)</w:t>
            </w:r>
            <w:r w:rsidRPr="00FF4E33">
              <w:rPr>
                <w:sz w:val="26"/>
                <w:szCs w:val="24"/>
                <w:lang w:val="fr-FR"/>
              </w:rPr>
              <w:t>/QĐ-TA</w:t>
            </w:r>
          </w:p>
        </w:tc>
        <w:tc>
          <w:tcPr>
            <w:tcW w:w="5387" w:type="dxa"/>
          </w:tcPr>
          <w:p w:rsidR="00FF4E33" w:rsidRPr="00FF4E33" w:rsidRDefault="00FF4E33" w:rsidP="005F17F5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FF4E33">
              <w:rPr>
                <w:b/>
                <w:sz w:val="24"/>
                <w:szCs w:val="24"/>
                <w:lang w:val="fr-FR"/>
              </w:rPr>
              <w:t>CỘNG HÒA XÃ HỘI CHỦ NGHĨA VIỆT NAM</w:t>
            </w:r>
          </w:p>
          <w:p w:rsidR="00FF4E33" w:rsidRPr="002A47F3" w:rsidRDefault="00FF4E33" w:rsidP="005F17F5">
            <w:pPr>
              <w:widowControl w:val="0"/>
              <w:spacing w:before="0" w:after="0"/>
              <w:jc w:val="center"/>
              <w:rPr>
                <w:b/>
                <w:szCs w:val="24"/>
              </w:rPr>
            </w:pPr>
            <w:proofErr w:type="spellStart"/>
            <w:r w:rsidRPr="002A47F3">
              <w:rPr>
                <w:b/>
                <w:szCs w:val="24"/>
              </w:rPr>
              <w:t>Độc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lập</w:t>
            </w:r>
            <w:proofErr w:type="spellEnd"/>
            <w:r w:rsidRPr="002A47F3">
              <w:rPr>
                <w:b/>
                <w:szCs w:val="24"/>
              </w:rPr>
              <w:t xml:space="preserve"> - </w:t>
            </w:r>
            <w:proofErr w:type="spellStart"/>
            <w:r w:rsidRPr="002A47F3">
              <w:rPr>
                <w:b/>
                <w:szCs w:val="24"/>
              </w:rPr>
              <w:t>Tự</w:t>
            </w:r>
            <w:proofErr w:type="spellEnd"/>
            <w:r w:rsidRPr="002A47F3">
              <w:rPr>
                <w:b/>
                <w:szCs w:val="24"/>
              </w:rPr>
              <w:t xml:space="preserve"> do - </w:t>
            </w:r>
            <w:proofErr w:type="spellStart"/>
            <w:r w:rsidRPr="002A47F3">
              <w:rPr>
                <w:b/>
                <w:szCs w:val="24"/>
              </w:rPr>
              <w:t>Hạnh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phúc</w:t>
            </w:r>
            <w:proofErr w:type="spellEnd"/>
          </w:p>
          <w:p w:rsidR="00FF4E33" w:rsidRPr="002A47F3" w:rsidRDefault="00FF4E33" w:rsidP="005F17F5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–––––––––––––––––––––––––––––––––––––––––</w:t>
            </w:r>
          </w:p>
          <w:p w:rsidR="00FF4E33" w:rsidRPr="002A47F3" w:rsidRDefault="00FF4E33" w:rsidP="005F17F5">
            <w:pPr>
              <w:widowControl w:val="0"/>
              <w:spacing w:before="0" w:after="0"/>
              <w:jc w:val="center"/>
              <w:rPr>
                <w:i/>
                <w:sz w:val="24"/>
                <w:szCs w:val="24"/>
                <w:vertAlign w:val="superscript"/>
                <w:lang w:val="vi-VN"/>
              </w:rPr>
            </w:pPr>
            <w:r w:rsidRPr="002A47F3">
              <w:rPr>
                <w:i/>
                <w:sz w:val="24"/>
                <w:szCs w:val="24"/>
              </w:rPr>
              <w:t>..........</w:t>
            </w:r>
            <w:r w:rsidRPr="002A47F3">
              <w:rPr>
                <w:sz w:val="24"/>
                <w:szCs w:val="24"/>
              </w:rPr>
              <w:t>,</w:t>
            </w:r>
            <w:r w:rsidRPr="002A47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A47F3">
              <w:rPr>
                <w:i/>
                <w:sz w:val="24"/>
                <w:szCs w:val="24"/>
              </w:rPr>
              <w:t>ngày</w:t>
            </w:r>
            <w:proofErr w:type="spellEnd"/>
            <w:r w:rsidRPr="002A47F3">
              <w:rPr>
                <w:i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2A47F3">
              <w:rPr>
                <w:i/>
                <w:sz w:val="24"/>
                <w:szCs w:val="24"/>
              </w:rPr>
              <w:t>tháng</w:t>
            </w:r>
            <w:proofErr w:type="spellEnd"/>
            <w:proofErr w:type="gramEnd"/>
            <w:r w:rsidRPr="002A47F3">
              <w:rPr>
                <w:i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2A47F3">
              <w:rPr>
                <w:i/>
                <w:sz w:val="24"/>
                <w:szCs w:val="24"/>
              </w:rPr>
              <w:t>năm</w:t>
            </w:r>
            <w:proofErr w:type="spellEnd"/>
            <w:proofErr w:type="gramEnd"/>
            <w:r w:rsidRPr="002A47F3">
              <w:rPr>
                <w:i/>
                <w:sz w:val="24"/>
                <w:szCs w:val="24"/>
              </w:rPr>
              <w:t>......</w:t>
            </w:r>
          </w:p>
        </w:tc>
      </w:tr>
    </w:tbl>
    <w:p w:rsidR="00FF4E33" w:rsidRPr="009713F6" w:rsidRDefault="00FF4E33" w:rsidP="00FF4E33">
      <w:pPr>
        <w:widowControl w:val="0"/>
        <w:spacing w:before="480" w:after="280"/>
        <w:jc w:val="center"/>
        <w:rPr>
          <w:szCs w:val="28"/>
          <w:vertAlign w:val="superscript"/>
        </w:rPr>
      </w:pPr>
      <w:r w:rsidRPr="009713F6">
        <w:rPr>
          <w:b/>
          <w:szCs w:val="28"/>
        </w:rPr>
        <w:t>QUYẾT ĐỊNH</w:t>
      </w:r>
      <w:r w:rsidRPr="009713F6">
        <w:rPr>
          <w:b/>
          <w:szCs w:val="28"/>
        </w:rPr>
        <w:br/>
        <w:t xml:space="preserve">TRƯNG CẦU GIÁM </w:t>
      </w:r>
      <w:proofErr w:type="gramStart"/>
      <w:r w:rsidRPr="009713F6">
        <w:rPr>
          <w:b/>
          <w:szCs w:val="28"/>
        </w:rPr>
        <w:t>ĐỊNH</w:t>
      </w:r>
      <w:r w:rsidRPr="009713F6">
        <w:rPr>
          <w:b/>
          <w:szCs w:val="28"/>
          <w:vertAlign w:val="superscript"/>
        </w:rPr>
        <w:t>(</w:t>
      </w:r>
      <w:proofErr w:type="gramEnd"/>
      <w:r w:rsidRPr="009713F6">
        <w:rPr>
          <w:b/>
          <w:szCs w:val="28"/>
          <w:vertAlign w:val="superscript"/>
        </w:rPr>
        <w:t>3)</w:t>
      </w:r>
    </w:p>
    <w:p w:rsidR="00FF4E33" w:rsidRPr="007F0321" w:rsidRDefault="00FF4E33" w:rsidP="00FF4E33">
      <w:pPr>
        <w:widowControl w:val="0"/>
        <w:spacing w:before="280" w:after="360"/>
        <w:jc w:val="center"/>
        <w:rPr>
          <w:b/>
          <w:szCs w:val="28"/>
          <w:vertAlign w:val="superscript"/>
        </w:rPr>
      </w:pPr>
      <w:r w:rsidRPr="009713F6">
        <w:rPr>
          <w:b/>
          <w:szCs w:val="28"/>
        </w:rPr>
        <w:t xml:space="preserve"> TÒA </w:t>
      </w:r>
      <w:proofErr w:type="gramStart"/>
      <w:r w:rsidRPr="009713F6">
        <w:rPr>
          <w:b/>
          <w:szCs w:val="28"/>
        </w:rPr>
        <w:t>ÁN</w:t>
      </w:r>
      <w:r w:rsidRPr="009713F6">
        <w:rPr>
          <w:b/>
          <w:szCs w:val="28"/>
          <w:vertAlign w:val="superscript"/>
        </w:rPr>
        <w:t>(</w:t>
      </w:r>
      <w:proofErr w:type="gramEnd"/>
      <w:r w:rsidRPr="009713F6">
        <w:rPr>
          <w:b/>
          <w:szCs w:val="28"/>
          <w:vertAlign w:val="superscript"/>
        </w:rPr>
        <w:t>4)</w:t>
      </w:r>
      <w:r w:rsidRPr="007F0321">
        <w:rPr>
          <w:b/>
          <w:szCs w:val="28"/>
        </w:rPr>
        <w:t>..............................</w:t>
      </w:r>
    </w:p>
    <w:p w:rsidR="00FF4E33" w:rsidRPr="007F0321" w:rsidRDefault="00FF4E33" w:rsidP="00FF4E33">
      <w:pPr>
        <w:widowControl w:val="0"/>
        <w:spacing w:before="0"/>
        <w:ind w:firstLine="720"/>
        <w:rPr>
          <w:spacing w:val="-4"/>
          <w:szCs w:val="28"/>
          <w:vertAlign w:val="superscript"/>
        </w:rPr>
      </w:pPr>
      <w:proofErr w:type="spellStart"/>
      <w:r w:rsidRPr="007F0321">
        <w:rPr>
          <w:spacing w:val="-4"/>
          <w:szCs w:val="28"/>
        </w:rPr>
        <w:t>Căn</w:t>
      </w:r>
      <w:proofErr w:type="spellEnd"/>
      <w:r w:rsidRPr="007F0321">
        <w:rPr>
          <w:spacing w:val="-4"/>
          <w:szCs w:val="28"/>
        </w:rPr>
        <w:t xml:space="preserve"> </w:t>
      </w:r>
      <w:proofErr w:type="spellStart"/>
      <w:r w:rsidRPr="007F0321">
        <w:rPr>
          <w:spacing w:val="-4"/>
          <w:szCs w:val="28"/>
        </w:rPr>
        <w:t>cứ</w:t>
      </w:r>
      <w:proofErr w:type="spellEnd"/>
      <w:r w:rsidRPr="007F0321">
        <w:rPr>
          <w:spacing w:val="-4"/>
          <w:szCs w:val="28"/>
        </w:rPr>
        <w:t xml:space="preserve"> </w:t>
      </w:r>
      <w:proofErr w:type="spellStart"/>
      <w:r w:rsidRPr="007F0321">
        <w:rPr>
          <w:spacing w:val="-4"/>
          <w:szCs w:val="28"/>
        </w:rPr>
        <w:t>các</w:t>
      </w:r>
      <w:proofErr w:type="spellEnd"/>
      <w:r w:rsidRPr="007F0321">
        <w:rPr>
          <w:spacing w:val="-4"/>
          <w:szCs w:val="28"/>
        </w:rPr>
        <w:t xml:space="preserve"> </w:t>
      </w:r>
      <w:proofErr w:type="spellStart"/>
      <w:r w:rsidRPr="007F0321">
        <w:rPr>
          <w:spacing w:val="-4"/>
          <w:szCs w:val="28"/>
        </w:rPr>
        <w:t>điều</w:t>
      </w:r>
      <w:proofErr w:type="spellEnd"/>
      <w:r w:rsidRPr="007F0321">
        <w:rPr>
          <w:spacing w:val="-4"/>
          <w:szCs w:val="28"/>
        </w:rPr>
        <w:t xml:space="preserve"> 45, 205, </w:t>
      </w:r>
      <w:r>
        <w:rPr>
          <w:spacing w:val="-4"/>
          <w:szCs w:val="28"/>
        </w:rPr>
        <w:t xml:space="preserve">206, </w:t>
      </w:r>
      <w:r w:rsidRPr="007F0321">
        <w:rPr>
          <w:spacing w:val="-4"/>
          <w:szCs w:val="28"/>
        </w:rPr>
        <w:t xml:space="preserve">207, 208, 210 </w:t>
      </w:r>
      <w:proofErr w:type="spellStart"/>
      <w:r w:rsidRPr="007F0321">
        <w:rPr>
          <w:spacing w:val="-4"/>
          <w:szCs w:val="28"/>
        </w:rPr>
        <w:t>và</w:t>
      </w:r>
      <w:proofErr w:type="spellEnd"/>
      <w:r w:rsidRPr="007F0321">
        <w:rPr>
          <w:spacing w:val="-4"/>
          <w:szCs w:val="28"/>
        </w:rPr>
        <w:t xml:space="preserve"> 211 </w:t>
      </w:r>
      <w:proofErr w:type="spellStart"/>
      <w:r w:rsidRPr="007F0321">
        <w:rPr>
          <w:spacing w:val="-4"/>
          <w:szCs w:val="28"/>
        </w:rPr>
        <w:t>của</w:t>
      </w:r>
      <w:proofErr w:type="spellEnd"/>
      <w:r w:rsidRPr="007F0321">
        <w:rPr>
          <w:spacing w:val="-4"/>
          <w:szCs w:val="28"/>
        </w:rPr>
        <w:t xml:space="preserve"> </w:t>
      </w:r>
      <w:proofErr w:type="spellStart"/>
      <w:r w:rsidRPr="007F0321">
        <w:rPr>
          <w:spacing w:val="-4"/>
          <w:szCs w:val="28"/>
        </w:rPr>
        <w:t>Bộ</w:t>
      </w:r>
      <w:proofErr w:type="spellEnd"/>
      <w:r w:rsidRPr="007F0321">
        <w:rPr>
          <w:spacing w:val="-4"/>
          <w:szCs w:val="28"/>
        </w:rPr>
        <w:t xml:space="preserve"> </w:t>
      </w:r>
      <w:proofErr w:type="spellStart"/>
      <w:r w:rsidRPr="007F0321">
        <w:rPr>
          <w:spacing w:val="-4"/>
          <w:szCs w:val="28"/>
        </w:rPr>
        <w:t>luật</w:t>
      </w:r>
      <w:proofErr w:type="spellEnd"/>
      <w:r w:rsidRPr="007F0321">
        <w:rPr>
          <w:spacing w:val="-4"/>
          <w:szCs w:val="28"/>
        </w:rPr>
        <w:t xml:space="preserve"> </w:t>
      </w:r>
      <w:proofErr w:type="spellStart"/>
      <w:r w:rsidRPr="007F0321">
        <w:rPr>
          <w:spacing w:val="-4"/>
          <w:szCs w:val="28"/>
        </w:rPr>
        <w:t>Tố</w:t>
      </w:r>
      <w:proofErr w:type="spellEnd"/>
      <w:r w:rsidRPr="007F0321">
        <w:rPr>
          <w:spacing w:val="-4"/>
          <w:szCs w:val="28"/>
        </w:rPr>
        <w:t xml:space="preserve"> </w:t>
      </w:r>
      <w:proofErr w:type="spellStart"/>
      <w:r w:rsidRPr="007F0321">
        <w:rPr>
          <w:spacing w:val="-4"/>
          <w:szCs w:val="28"/>
        </w:rPr>
        <w:t>tụng</w:t>
      </w:r>
      <w:proofErr w:type="spellEnd"/>
      <w:r w:rsidRPr="007F0321">
        <w:rPr>
          <w:spacing w:val="-4"/>
          <w:szCs w:val="28"/>
        </w:rPr>
        <w:t xml:space="preserve"> </w:t>
      </w:r>
      <w:proofErr w:type="spellStart"/>
      <w:r w:rsidRPr="007F0321">
        <w:rPr>
          <w:spacing w:val="-4"/>
          <w:szCs w:val="28"/>
        </w:rPr>
        <w:t>hình</w:t>
      </w:r>
      <w:proofErr w:type="spellEnd"/>
      <w:r w:rsidRPr="007F0321">
        <w:rPr>
          <w:spacing w:val="-4"/>
          <w:szCs w:val="28"/>
        </w:rPr>
        <w:t xml:space="preserve"> </w:t>
      </w:r>
      <w:proofErr w:type="spellStart"/>
      <w:r w:rsidRPr="007F0321">
        <w:rPr>
          <w:spacing w:val="-4"/>
          <w:szCs w:val="28"/>
        </w:rPr>
        <w:t>sự</w:t>
      </w:r>
      <w:proofErr w:type="spellEnd"/>
      <w:r w:rsidRPr="007F0321">
        <w:rPr>
          <w:spacing w:val="-4"/>
          <w:szCs w:val="28"/>
        </w:rPr>
        <w:t>;</w:t>
      </w:r>
    </w:p>
    <w:p w:rsidR="00FF4E33" w:rsidRPr="000465A5" w:rsidRDefault="00FF4E33" w:rsidP="00FF4E33">
      <w:pPr>
        <w:widowControl w:val="0"/>
        <w:spacing w:before="0"/>
        <w:ind w:firstLine="720"/>
        <w:rPr>
          <w:szCs w:val="28"/>
        </w:rPr>
      </w:pPr>
      <w:proofErr w:type="spellStart"/>
      <w:r w:rsidRPr="000465A5">
        <w:rPr>
          <w:szCs w:val="28"/>
        </w:rPr>
        <w:t>Sau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khi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xem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xét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yêu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cầu</w:t>
      </w:r>
      <w:proofErr w:type="spellEnd"/>
      <w:r w:rsidRPr="000465A5">
        <w:rPr>
          <w:szCs w:val="28"/>
          <w:vertAlign w:val="superscript"/>
        </w:rPr>
        <w:t xml:space="preserve"> </w:t>
      </w:r>
      <w:proofErr w:type="spellStart"/>
      <w:proofErr w:type="gramStart"/>
      <w:r w:rsidRPr="000465A5">
        <w:rPr>
          <w:szCs w:val="28"/>
        </w:rPr>
        <w:t>của</w:t>
      </w:r>
      <w:proofErr w:type="spellEnd"/>
      <w:r>
        <w:rPr>
          <w:szCs w:val="28"/>
          <w:vertAlign w:val="superscript"/>
        </w:rPr>
        <w:t>(</w:t>
      </w:r>
      <w:proofErr w:type="gramEnd"/>
      <w:r>
        <w:rPr>
          <w:szCs w:val="28"/>
          <w:vertAlign w:val="superscript"/>
        </w:rPr>
        <w:t>5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 xml:space="preserve"> ............................... </w:t>
      </w:r>
      <w:proofErr w:type="spellStart"/>
      <w:r w:rsidRPr="000465A5">
        <w:rPr>
          <w:szCs w:val="28"/>
        </w:rPr>
        <w:t>là</w:t>
      </w:r>
      <w:proofErr w:type="spellEnd"/>
      <w:r>
        <w:rPr>
          <w:szCs w:val="28"/>
          <w:vertAlign w:val="superscript"/>
        </w:rPr>
        <w:t>(6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 xml:space="preserve">............................. </w:t>
      </w:r>
      <w:proofErr w:type="spellStart"/>
      <w:proofErr w:type="gramStart"/>
      <w:r w:rsidRPr="000465A5">
        <w:rPr>
          <w:szCs w:val="28"/>
        </w:rPr>
        <w:t>trong</w:t>
      </w:r>
      <w:proofErr w:type="spellEnd"/>
      <w:proofErr w:type="gram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vụ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án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hình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thẩm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phúc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thẩm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thụ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>:</w:t>
      </w:r>
      <w:r>
        <w:rPr>
          <w:szCs w:val="28"/>
          <w:vertAlign w:val="superscript"/>
        </w:rPr>
        <w:t>(7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</w:t>
      </w:r>
      <w:r>
        <w:rPr>
          <w:szCs w:val="28"/>
        </w:rPr>
        <w:t>.</w:t>
      </w:r>
      <w:r w:rsidRPr="000465A5">
        <w:rPr>
          <w:szCs w:val="28"/>
        </w:rPr>
        <w:t>.</w:t>
      </w:r>
      <w:r>
        <w:rPr>
          <w:szCs w:val="28"/>
        </w:rPr>
        <w:t>.............</w:t>
      </w:r>
      <w:r w:rsidRPr="000465A5">
        <w:rPr>
          <w:szCs w:val="28"/>
        </w:rPr>
        <w:t>.....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nghị</w:t>
      </w:r>
      <w:proofErr w:type="spellEnd"/>
      <w:r>
        <w:rPr>
          <w:szCs w:val="28"/>
        </w:rPr>
        <w:t xml:space="preserve"> </w:t>
      </w:r>
      <w:proofErr w:type="spellStart"/>
      <w:r w:rsidRPr="000465A5">
        <w:rPr>
          <w:szCs w:val="28"/>
        </w:rPr>
        <w:t>giám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định</w:t>
      </w:r>
      <w:proofErr w:type="spellEnd"/>
      <w:r>
        <w:rPr>
          <w:szCs w:val="28"/>
          <w:vertAlign w:val="superscript"/>
        </w:rPr>
        <w:t>(8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......</w:t>
      </w:r>
      <w:r>
        <w:rPr>
          <w:szCs w:val="28"/>
        </w:rPr>
        <w:t>..</w:t>
      </w:r>
      <w:r w:rsidRPr="000465A5">
        <w:rPr>
          <w:szCs w:val="28"/>
        </w:rPr>
        <w:t>.........</w:t>
      </w:r>
      <w:r>
        <w:rPr>
          <w:szCs w:val="28"/>
        </w:rPr>
        <w:t>........</w:t>
      </w:r>
      <w:r w:rsidRPr="000465A5">
        <w:rPr>
          <w:szCs w:val="28"/>
        </w:rPr>
        <w:t>..</w:t>
      </w:r>
      <w:r>
        <w:rPr>
          <w:szCs w:val="28"/>
        </w:rPr>
        <w:t>.</w:t>
      </w:r>
      <w:r w:rsidRPr="000465A5">
        <w:rPr>
          <w:szCs w:val="28"/>
        </w:rPr>
        <w:t xml:space="preserve"> </w:t>
      </w:r>
    </w:p>
    <w:p w:rsidR="00FF4E33" w:rsidRPr="0038205C" w:rsidRDefault="00FF4E33" w:rsidP="00FF4E33">
      <w:pPr>
        <w:widowControl w:val="0"/>
        <w:spacing w:before="0" w:after="280"/>
        <w:ind w:firstLine="720"/>
        <w:rPr>
          <w:szCs w:val="28"/>
        </w:rPr>
      </w:pPr>
      <w:proofErr w:type="spellStart"/>
      <w:r w:rsidRPr="000465A5">
        <w:rPr>
          <w:szCs w:val="28"/>
        </w:rPr>
        <w:t>Xét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thấy</w:t>
      </w:r>
      <w:proofErr w:type="spellEnd"/>
      <w:r w:rsidRPr="000465A5"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trưng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cầu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giám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định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là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có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căn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cứ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và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cần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thiết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cho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việc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giải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quyết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vụ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án</w:t>
      </w:r>
      <w:proofErr w:type="spellEnd"/>
      <w:r w:rsidRPr="000465A5">
        <w:rPr>
          <w:szCs w:val="28"/>
        </w:rPr>
        <w:t xml:space="preserve">, </w:t>
      </w:r>
    </w:p>
    <w:p w:rsidR="00FF4E33" w:rsidRPr="000465A5" w:rsidRDefault="00FF4E33" w:rsidP="00FF4E33">
      <w:pPr>
        <w:widowControl w:val="0"/>
        <w:spacing w:before="240" w:after="240"/>
        <w:jc w:val="center"/>
        <w:rPr>
          <w:b/>
          <w:szCs w:val="28"/>
        </w:rPr>
      </w:pPr>
      <w:r w:rsidRPr="000465A5">
        <w:rPr>
          <w:b/>
          <w:szCs w:val="28"/>
        </w:rPr>
        <w:t>QUYẾT ĐỊNH:</w:t>
      </w:r>
    </w:p>
    <w:p w:rsidR="00FF4E33" w:rsidRPr="000465A5" w:rsidRDefault="00FF4E33" w:rsidP="00FF4E33">
      <w:pPr>
        <w:widowControl w:val="0"/>
        <w:spacing w:before="0"/>
        <w:ind w:firstLine="720"/>
        <w:rPr>
          <w:b/>
          <w:szCs w:val="28"/>
        </w:rPr>
      </w:pPr>
      <w:proofErr w:type="spellStart"/>
      <w:r w:rsidRPr="000465A5">
        <w:rPr>
          <w:b/>
          <w:szCs w:val="28"/>
        </w:rPr>
        <w:t>Điều</w:t>
      </w:r>
      <w:proofErr w:type="spellEnd"/>
      <w:r w:rsidRPr="000465A5">
        <w:rPr>
          <w:b/>
          <w:szCs w:val="28"/>
        </w:rPr>
        <w:t xml:space="preserve"> 1</w:t>
      </w:r>
    </w:p>
    <w:p w:rsidR="00FF4E33" w:rsidRPr="000465A5" w:rsidRDefault="00FF4E33" w:rsidP="00FF4E33">
      <w:pPr>
        <w:widowControl w:val="0"/>
        <w:spacing w:before="0"/>
        <w:ind w:firstLine="720"/>
        <w:rPr>
          <w:szCs w:val="28"/>
          <w:vertAlign w:val="superscript"/>
        </w:rPr>
      </w:pPr>
      <w:proofErr w:type="spellStart"/>
      <w:r w:rsidRPr="000465A5">
        <w:rPr>
          <w:szCs w:val="28"/>
        </w:rPr>
        <w:t>Trưng</w:t>
      </w:r>
      <w:proofErr w:type="spellEnd"/>
      <w:r w:rsidRPr="000465A5">
        <w:rPr>
          <w:szCs w:val="28"/>
        </w:rPr>
        <w:t xml:space="preserve"> </w:t>
      </w:r>
      <w:proofErr w:type="spellStart"/>
      <w:proofErr w:type="gramStart"/>
      <w:r w:rsidRPr="000465A5">
        <w:rPr>
          <w:szCs w:val="28"/>
        </w:rPr>
        <w:t>cầu</w:t>
      </w:r>
      <w:proofErr w:type="spellEnd"/>
      <w:r>
        <w:rPr>
          <w:szCs w:val="28"/>
          <w:vertAlign w:val="superscript"/>
        </w:rPr>
        <w:t>(</w:t>
      </w:r>
      <w:proofErr w:type="gramEnd"/>
      <w:r>
        <w:rPr>
          <w:szCs w:val="28"/>
          <w:vertAlign w:val="superscript"/>
        </w:rPr>
        <w:t>9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..............................</w:t>
      </w:r>
      <w:proofErr w:type="spellStart"/>
      <w:r w:rsidRPr="000465A5">
        <w:rPr>
          <w:szCs w:val="28"/>
        </w:rPr>
        <w:t>thực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hiện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giám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định</w:t>
      </w:r>
      <w:proofErr w:type="spellEnd"/>
      <w:r>
        <w:rPr>
          <w:szCs w:val="28"/>
          <w:vertAlign w:val="superscript"/>
        </w:rPr>
        <w:t>(10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.............................</w:t>
      </w:r>
    </w:p>
    <w:p w:rsidR="00FF4E33" w:rsidRPr="000465A5" w:rsidRDefault="00FF4E33" w:rsidP="00FF4E33">
      <w:pPr>
        <w:widowControl w:val="0"/>
        <w:spacing w:before="0"/>
        <w:rPr>
          <w:b/>
          <w:szCs w:val="28"/>
        </w:rPr>
      </w:pPr>
      <w:r w:rsidRPr="000465A5">
        <w:rPr>
          <w:b/>
          <w:szCs w:val="28"/>
        </w:rPr>
        <w:tab/>
      </w:r>
      <w:proofErr w:type="spellStart"/>
      <w:r w:rsidRPr="000465A5">
        <w:rPr>
          <w:b/>
          <w:szCs w:val="28"/>
        </w:rPr>
        <w:t>Điều</w:t>
      </w:r>
      <w:proofErr w:type="spellEnd"/>
      <w:r w:rsidRPr="000465A5">
        <w:rPr>
          <w:b/>
          <w:szCs w:val="28"/>
        </w:rPr>
        <w:t xml:space="preserve"> 2</w:t>
      </w:r>
    </w:p>
    <w:p w:rsidR="00FF4E33" w:rsidRPr="000465A5" w:rsidRDefault="00FF4E33" w:rsidP="00FF4E33">
      <w:pPr>
        <w:widowControl w:val="0"/>
        <w:spacing w:before="0"/>
        <w:rPr>
          <w:szCs w:val="28"/>
          <w:vertAlign w:val="superscript"/>
        </w:rPr>
      </w:pPr>
      <w:r w:rsidRPr="000465A5">
        <w:rPr>
          <w:szCs w:val="28"/>
        </w:rPr>
        <w:tab/>
      </w:r>
      <w:proofErr w:type="spellStart"/>
      <w:r w:rsidRPr="000465A5">
        <w:rPr>
          <w:szCs w:val="28"/>
        </w:rPr>
        <w:t>Nội</w:t>
      </w:r>
      <w:proofErr w:type="spellEnd"/>
      <w:r w:rsidRPr="000465A5">
        <w:rPr>
          <w:szCs w:val="28"/>
        </w:rPr>
        <w:t xml:space="preserve"> dung </w:t>
      </w:r>
      <w:proofErr w:type="spellStart"/>
      <w:r w:rsidRPr="000465A5">
        <w:rPr>
          <w:szCs w:val="28"/>
        </w:rPr>
        <w:t>yêu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cầu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giám</w:t>
      </w:r>
      <w:proofErr w:type="spellEnd"/>
      <w:r w:rsidRPr="000465A5">
        <w:rPr>
          <w:szCs w:val="28"/>
        </w:rPr>
        <w:t xml:space="preserve"> </w:t>
      </w:r>
      <w:proofErr w:type="gramStart"/>
      <w:r w:rsidRPr="000465A5">
        <w:rPr>
          <w:szCs w:val="28"/>
        </w:rPr>
        <w:t>đị</w:t>
      </w:r>
      <w:r>
        <w:rPr>
          <w:szCs w:val="28"/>
        </w:rPr>
        <w:t>nh:</w:t>
      </w:r>
      <w:proofErr w:type="gramEnd"/>
      <w:r>
        <w:rPr>
          <w:szCs w:val="28"/>
          <w:vertAlign w:val="superscript"/>
        </w:rPr>
        <w:t>(11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.................................................................</w:t>
      </w:r>
    </w:p>
    <w:p w:rsidR="00FF4E33" w:rsidRPr="000465A5" w:rsidRDefault="00FF4E33" w:rsidP="00FF4E33">
      <w:pPr>
        <w:widowControl w:val="0"/>
        <w:spacing w:before="0"/>
        <w:ind w:firstLine="720"/>
        <w:rPr>
          <w:szCs w:val="28"/>
          <w:vertAlign w:val="superscript"/>
        </w:rPr>
      </w:pPr>
      <w:proofErr w:type="spellStart"/>
      <w:r w:rsidRPr="000465A5">
        <w:rPr>
          <w:szCs w:val="28"/>
        </w:rPr>
        <w:t>Các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tài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liệu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liên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quan</w:t>
      </w:r>
      <w:proofErr w:type="spellEnd"/>
      <w:r w:rsidRPr="000465A5">
        <w:rPr>
          <w:szCs w:val="28"/>
        </w:rPr>
        <w:t xml:space="preserve"> (</w:t>
      </w:r>
      <w:proofErr w:type="spellStart"/>
      <w:r w:rsidRPr="000465A5">
        <w:rPr>
          <w:szCs w:val="28"/>
        </w:rPr>
        <w:t>hoặc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mẫu</w:t>
      </w:r>
      <w:proofErr w:type="spellEnd"/>
      <w:r w:rsidRPr="000465A5">
        <w:rPr>
          <w:szCs w:val="28"/>
        </w:rPr>
        <w:t xml:space="preserve"> so </w:t>
      </w:r>
      <w:proofErr w:type="spellStart"/>
      <w:r w:rsidRPr="000465A5">
        <w:rPr>
          <w:szCs w:val="28"/>
        </w:rPr>
        <w:t>sánh</w:t>
      </w:r>
      <w:proofErr w:type="spellEnd"/>
      <w:r w:rsidRPr="000465A5">
        <w:rPr>
          <w:szCs w:val="28"/>
        </w:rPr>
        <w:t xml:space="preserve">) </w:t>
      </w:r>
      <w:proofErr w:type="spellStart"/>
      <w:r w:rsidRPr="000465A5">
        <w:rPr>
          <w:szCs w:val="28"/>
        </w:rPr>
        <w:t>gửi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kèm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theo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bao</w:t>
      </w:r>
      <w:proofErr w:type="spellEnd"/>
      <w:r w:rsidRPr="000465A5">
        <w:rPr>
          <w:szCs w:val="28"/>
        </w:rPr>
        <w:t xml:space="preserve"> </w:t>
      </w:r>
      <w:proofErr w:type="spellStart"/>
      <w:proofErr w:type="gramStart"/>
      <w:r w:rsidRPr="000465A5">
        <w:rPr>
          <w:szCs w:val="28"/>
        </w:rPr>
        <w:t>gồm</w:t>
      </w:r>
      <w:proofErr w:type="spellEnd"/>
      <w:r w:rsidRPr="000465A5">
        <w:rPr>
          <w:szCs w:val="28"/>
        </w:rPr>
        <w:t>:</w:t>
      </w:r>
      <w:proofErr w:type="gramEnd"/>
      <w:r>
        <w:rPr>
          <w:szCs w:val="28"/>
          <w:vertAlign w:val="superscript"/>
        </w:rPr>
        <w:t>(12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..........</w:t>
      </w:r>
    </w:p>
    <w:p w:rsidR="00FF4E33" w:rsidRPr="000465A5" w:rsidRDefault="00FF4E33" w:rsidP="00FF4E33">
      <w:pPr>
        <w:widowControl w:val="0"/>
        <w:spacing w:before="0"/>
        <w:ind w:firstLine="720"/>
        <w:rPr>
          <w:b/>
          <w:szCs w:val="28"/>
        </w:rPr>
      </w:pPr>
      <w:proofErr w:type="spellStart"/>
      <w:r w:rsidRPr="000465A5">
        <w:rPr>
          <w:b/>
          <w:szCs w:val="28"/>
        </w:rPr>
        <w:t>Điều</w:t>
      </w:r>
      <w:proofErr w:type="spellEnd"/>
      <w:r w:rsidRPr="000465A5">
        <w:rPr>
          <w:b/>
          <w:szCs w:val="28"/>
        </w:rPr>
        <w:t xml:space="preserve"> 3</w:t>
      </w:r>
    </w:p>
    <w:p w:rsidR="00FF4E33" w:rsidRPr="000465A5" w:rsidRDefault="00FF4E33" w:rsidP="00FF4E33">
      <w:pPr>
        <w:widowControl w:val="0"/>
        <w:spacing w:before="0" w:after="240"/>
        <w:ind w:firstLine="720"/>
        <w:rPr>
          <w:szCs w:val="28"/>
          <w:vertAlign w:val="superscript"/>
        </w:rPr>
      </w:pPr>
      <w:proofErr w:type="spellStart"/>
      <w:r w:rsidRPr="000465A5">
        <w:rPr>
          <w:szCs w:val="28"/>
        </w:rPr>
        <w:t>Thời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hạn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trả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kết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luận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giám</w:t>
      </w:r>
      <w:proofErr w:type="spellEnd"/>
      <w:r w:rsidRPr="000465A5">
        <w:rPr>
          <w:szCs w:val="28"/>
        </w:rPr>
        <w:t xml:space="preserve"> </w:t>
      </w:r>
      <w:proofErr w:type="gramStart"/>
      <w:r w:rsidRPr="000465A5">
        <w:rPr>
          <w:szCs w:val="28"/>
        </w:rPr>
        <w:t>định:</w:t>
      </w:r>
      <w:proofErr w:type="gramEnd"/>
      <w:r>
        <w:rPr>
          <w:szCs w:val="28"/>
          <w:vertAlign w:val="superscript"/>
        </w:rPr>
        <w:t>(13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.............................</w:t>
      </w:r>
      <w:r>
        <w:rPr>
          <w:szCs w:val="28"/>
        </w:rPr>
        <w:t>...............................</w:t>
      </w:r>
    </w:p>
    <w:tbl>
      <w:tblPr>
        <w:tblpPr w:leftFromText="180" w:rightFromText="180" w:vertAnchor="text" w:horzAnchor="margin" w:tblpY="311"/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395"/>
        <w:gridCol w:w="708"/>
      </w:tblGrid>
      <w:tr w:rsidR="00FF4E33" w:rsidRPr="002A47F3" w:rsidTr="005F17F5">
        <w:tc>
          <w:tcPr>
            <w:tcW w:w="4077" w:type="dxa"/>
          </w:tcPr>
          <w:p w:rsidR="00FF4E33" w:rsidRPr="00C60B56" w:rsidRDefault="00FF4E33" w:rsidP="005F17F5">
            <w:pPr>
              <w:widowControl w:val="0"/>
              <w:spacing w:before="0" w:after="0"/>
              <w:rPr>
                <w:b/>
                <w:i/>
                <w:sz w:val="24"/>
                <w:szCs w:val="24"/>
              </w:rPr>
            </w:pPr>
            <w:proofErr w:type="spellStart"/>
            <w:r w:rsidRPr="00C60B56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C60B5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60B56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C60B56">
              <w:rPr>
                <w:b/>
                <w:i/>
                <w:sz w:val="24"/>
                <w:szCs w:val="24"/>
              </w:rPr>
              <w:t>:</w:t>
            </w:r>
          </w:p>
          <w:p w:rsidR="00FF4E33" w:rsidRPr="007F0321" w:rsidRDefault="00FF4E33" w:rsidP="005F17F5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0"/>
              <w:ind w:left="0"/>
              <w:rPr>
                <w:sz w:val="22"/>
                <w:szCs w:val="24"/>
              </w:rPr>
            </w:pPr>
            <w:r w:rsidRPr="007F0321">
              <w:rPr>
                <w:sz w:val="22"/>
                <w:szCs w:val="24"/>
              </w:rPr>
              <w:t xml:space="preserve">- </w:t>
            </w:r>
            <w:r w:rsidRPr="007F0321">
              <w:rPr>
                <w:sz w:val="22"/>
                <w:szCs w:val="24"/>
                <w:vertAlign w:val="superscript"/>
              </w:rPr>
              <w:t>(14)</w:t>
            </w:r>
            <w:r w:rsidRPr="007F0321">
              <w:rPr>
                <w:sz w:val="22"/>
                <w:szCs w:val="24"/>
              </w:rPr>
              <w:t>.........................;</w:t>
            </w:r>
          </w:p>
          <w:p w:rsidR="00FF4E33" w:rsidRPr="002A47F3" w:rsidRDefault="00FF4E33" w:rsidP="005F17F5">
            <w:pPr>
              <w:widowControl w:val="0"/>
              <w:spacing w:before="0" w:after="0"/>
              <w:rPr>
                <w:sz w:val="24"/>
                <w:szCs w:val="24"/>
              </w:rPr>
            </w:pPr>
            <w:r w:rsidRPr="007F0321">
              <w:rPr>
                <w:sz w:val="22"/>
                <w:szCs w:val="24"/>
              </w:rPr>
              <w:t xml:space="preserve">- </w:t>
            </w:r>
            <w:proofErr w:type="spellStart"/>
            <w:r w:rsidRPr="007F0321">
              <w:rPr>
                <w:sz w:val="22"/>
                <w:szCs w:val="24"/>
              </w:rPr>
              <w:t>Lưu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h</w:t>
            </w:r>
            <w:r w:rsidRPr="007F0321">
              <w:rPr>
                <w:sz w:val="22"/>
                <w:szCs w:val="24"/>
              </w:rPr>
              <w:t>ồ</w:t>
            </w:r>
            <w:proofErr w:type="spellEnd"/>
            <w:r w:rsidRPr="007F0321">
              <w:rPr>
                <w:sz w:val="22"/>
                <w:szCs w:val="24"/>
              </w:rPr>
              <w:t xml:space="preserve"> </w:t>
            </w:r>
            <w:proofErr w:type="spellStart"/>
            <w:r w:rsidRPr="007F0321">
              <w:rPr>
                <w:sz w:val="22"/>
                <w:szCs w:val="24"/>
              </w:rPr>
              <w:t>sơ</w:t>
            </w:r>
            <w:proofErr w:type="spellEnd"/>
            <w:r w:rsidRPr="007F0321">
              <w:rPr>
                <w:sz w:val="22"/>
                <w:szCs w:val="24"/>
              </w:rPr>
              <w:t xml:space="preserve"> </w:t>
            </w:r>
            <w:proofErr w:type="spellStart"/>
            <w:r w:rsidRPr="007F0321">
              <w:rPr>
                <w:sz w:val="22"/>
                <w:szCs w:val="24"/>
              </w:rPr>
              <w:t>vụ</w:t>
            </w:r>
            <w:proofErr w:type="spellEnd"/>
            <w:r w:rsidRPr="007F0321">
              <w:rPr>
                <w:sz w:val="22"/>
                <w:szCs w:val="24"/>
              </w:rPr>
              <w:t xml:space="preserve"> </w:t>
            </w:r>
            <w:proofErr w:type="spellStart"/>
            <w:r w:rsidRPr="007F0321">
              <w:rPr>
                <w:sz w:val="22"/>
                <w:szCs w:val="24"/>
              </w:rPr>
              <w:t>án</w:t>
            </w:r>
            <w:proofErr w:type="spellEnd"/>
            <w:r w:rsidRPr="007F0321">
              <w:rPr>
                <w:sz w:val="22"/>
                <w:szCs w:val="24"/>
              </w:rPr>
              <w:t xml:space="preserve">. </w:t>
            </w:r>
          </w:p>
        </w:tc>
        <w:tc>
          <w:tcPr>
            <w:tcW w:w="5103" w:type="dxa"/>
            <w:gridSpan w:val="2"/>
          </w:tcPr>
          <w:p w:rsidR="00FF4E33" w:rsidRPr="007F0321" w:rsidRDefault="00FF4E33" w:rsidP="005F17F5">
            <w:pPr>
              <w:widowControl w:val="0"/>
              <w:spacing w:before="0" w:after="0"/>
              <w:jc w:val="center"/>
              <w:rPr>
                <w:b/>
                <w:caps/>
                <w:sz w:val="26"/>
                <w:szCs w:val="24"/>
              </w:rPr>
            </w:pPr>
            <w:r w:rsidRPr="007F0321">
              <w:rPr>
                <w:b/>
                <w:caps/>
                <w:sz w:val="26"/>
                <w:szCs w:val="24"/>
              </w:rPr>
              <w:t>ThẨm phán</w:t>
            </w:r>
          </w:p>
          <w:p w:rsidR="00FF4E33" w:rsidRPr="00BB3068" w:rsidRDefault="00FF4E33" w:rsidP="005F17F5">
            <w:pPr>
              <w:widowControl w:val="0"/>
              <w:spacing w:before="0" w:after="0"/>
              <w:ind w:left="-51"/>
              <w:jc w:val="center"/>
              <w:rPr>
                <w:i/>
                <w:sz w:val="24"/>
              </w:rPr>
            </w:pPr>
            <w:r w:rsidRPr="00BB3068">
              <w:rPr>
                <w:i/>
                <w:sz w:val="24"/>
              </w:rPr>
              <w:t>(</w:t>
            </w:r>
            <w:proofErr w:type="spellStart"/>
            <w:r w:rsidRPr="00BB3068">
              <w:rPr>
                <w:i/>
                <w:sz w:val="24"/>
              </w:rPr>
              <w:t>Ký</w:t>
            </w:r>
            <w:proofErr w:type="spellEnd"/>
            <w:r w:rsidRPr="00BB3068">
              <w:rPr>
                <w:i/>
                <w:sz w:val="24"/>
              </w:rPr>
              <w:t xml:space="preserve"> </w:t>
            </w:r>
            <w:proofErr w:type="spellStart"/>
            <w:r w:rsidRPr="00BB3068">
              <w:rPr>
                <w:i/>
                <w:sz w:val="24"/>
              </w:rPr>
              <w:t>tên</w:t>
            </w:r>
            <w:proofErr w:type="spellEnd"/>
            <w:r w:rsidRPr="00BB3068">
              <w:rPr>
                <w:i/>
                <w:sz w:val="24"/>
              </w:rPr>
              <w:t xml:space="preserve">, </w:t>
            </w:r>
            <w:proofErr w:type="spellStart"/>
            <w:r w:rsidRPr="00BB3068">
              <w:rPr>
                <w:i/>
                <w:sz w:val="24"/>
              </w:rPr>
              <w:t>ghi</w:t>
            </w:r>
            <w:proofErr w:type="spellEnd"/>
            <w:r w:rsidRPr="00BB3068">
              <w:rPr>
                <w:i/>
                <w:sz w:val="24"/>
              </w:rPr>
              <w:t xml:space="preserve"> </w:t>
            </w:r>
            <w:proofErr w:type="spellStart"/>
            <w:r w:rsidRPr="00BB3068">
              <w:rPr>
                <w:i/>
                <w:sz w:val="24"/>
              </w:rPr>
              <w:t>rõ</w:t>
            </w:r>
            <w:proofErr w:type="spellEnd"/>
            <w:r w:rsidRPr="00BB3068">
              <w:rPr>
                <w:i/>
                <w:sz w:val="24"/>
              </w:rPr>
              <w:t xml:space="preserve"> </w:t>
            </w:r>
            <w:proofErr w:type="spellStart"/>
            <w:r w:rsidRPr="00BB3068">
              <w:rPr>
                <w:i/>
                <w:sz w:val="24"/>
              </w:rPr>
              <w:t>họ</w:t>
            </w:r>
            <w:proofErr w:type="spellEnd"/>
            <w:r w:rsidRPr="00BB3068">
              <w:rPr>
                <w:i/>
                <w:sz w:val="24"/>
              </w:rPr>
              <w:t xml:space="preserve"> </w:t>
            </w:r>
            <w:proofErr w:type="spellStart"/>
            <w:r w:rsidRPr="00BB3068">
              <w:rPr>
                <w:i/>
                <w:sz w:val="24"/>
              </w:rPr>
              <w:t>tên</w:t>
            </w:r>
            <w:proofErr w:type="spellEnd"/>
            <w:r w:rsidRPr="00BB3068">
              <w:rPr>
                <w:i/>
                <w:sz w:val="24"/>
              </w:rPr>
              <w:t xml:space="preserve">, </w:t>
            </w:r>
            <w:proofErr w:type="spellStart"/>
            <w:r w:rsidRPr="00BB3068">
              <w:rPr>
                <w:i/>
                <w:sz w:val="24"/>
              </w:rPr>
              <w:t>đóng</w:t>
            </w:r>
            <w:proofErr w:type="spellEnd"/>
            <w:r w:rsidRPr="00BB3068">
              <w:rPr>
                <w:i/>
                <w:sz w:val="24"/>
              </w:rPr>
              <w:t xml:space="preserve"> </w:t>
            </w:r>
            <w:proofErr w:type="spellStart"/>
            <w:r w:rsidRPr="00BB3068">
              <w:rPr>
                <w:i/>
                <w:sz w:val="24"/>
              </w:rPr>
              <w:t>dấu</w:t>
            </w:r>
            <w:proofErr w:type="spellEnd"/>
            <w:r w:rsidRPr="00BB3068">
              <w:rPr>
                <w:i/>
                <w:sz w:val="24"/>
              </w:rPr>
              <w:t>)</w:t>
            </w:r>
          </w:p>
          <w:p w:rsidR="00FF4E33" w:rsidRPr="00BB3068" w:rsidRDefault="00FF4E33" w:rsidP="005F17F5">
            <w:pPr>
              <w:widowControl w:val="0"/>
              <w:ind w:left="227"/>
              <w:jc w:val="center"/>
              <w:rPr>
                <w:sz w:val="24"/>
              </w:rPr>
            </w:pPr>
          </w:p>
          <w:p w:rsidR="00FF4E33" w:rsidRPr="002A47F3" w:rsidRDefault="00FF4E33" w:rsidP="005F17F5">
            <w:pPr>
              <w:widowControl w:val="0"/>
              <w:spacing w:before="0" w:after="0"/>
              <w:jc w:val="center"/>
              <w:rPr>
                <w:i/>
                <w:sz w:val="24"/>
                <w:szCs w:val="24"/>
                <w:vertAlign w:val="superscript"/>
              </w:rPr>
            </w:pPr>
          </w:p>
        </w:tc>
      </w:tr>
      <w:tr w:rsidR="00FF4E33" w:rsidRPr="002A47F3" w:rsidTr="005F17F5">
        <w:trPr>
          <w:gridAfter w:val="1"/>
          <w:wAfter w:w="708" w:type="dxa"/>
        </w:trPr>
        <w:tc>
          <w:tcPr>
            <w:tcW w:w="4077" w:type="dxa"/>
          </w:tcPr>
          <w:p w:rsidR="00FF4E33" w:rsidRPr="002A47F3" w:rsidRDefault="00FF4E33" w:rsidP="005F17F5">
            <w:pPr>
              <w:widowControl w:val="0"/>
              <w:spacing w:before="0"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FF4E33" w:rsidRPr="002A47F3" w:rsidRDefault="00FF4E33" w:rsidP="005F17F5">
            <w:pPr>
              <w:widowControl w:val="0"/>
              <w:spacing w:before="0" w:after="0"/>
              <w:rPr>
                <w:b/>
                <w:sz w:val="24"/>
                <w:szCs w:val="24"/>
              </w:rPr>
            </w:pPr>
          </w:p>
        </w:tc>
      </w:tr>
    </w:tbl>
    <w:p w:rsidR="00FF4E33" w:rsidRPr="000465A5" w:rsidRDefault="00FF4E33" w:rsidP="00FF4E33">
      <w:pPr>
        <w:widowControl w:val="0"/>
        <w:spacing w:before="0" w:after="0"/>
        <w:rPr>
          <w:szCs w:val="28"/>
          <w:shd w:val="clear" w:color="auto" w:fill="FFFFFF"/>
        </w:rPr>
      </w:pPr>
    </w:p>
    <w:p w:rsidR="00FF4E33" w:rsidRDefault="00FF4E33" w:rsidP="00FF4E33">
      <w:pPr>
        <w:widowControl w:val="0"/>
        <w:spacing w:before="0" w:after="0"/>
        <w:rPr>
          <w:szCs w:val="28"/>
          <w:shd w:val="clear" w:color="auto" w:fill="FFFFFF"/>
        </w:rPr>
      </w:pPr>
    </w:p>
    <w:p w:rsidR="00FF4E33" w:rsidRPr="000465A5" w:rsidRDefault="00FF4E33" w:rsidP="00FF4E33">
      <w:pPr>
        <w:widowControl w:val="0"/>
        <w:spacing w:before="0" w:after="0"/>
        <w:rPr>
          <w:szCs w:val="28"/>
          <w:shd w:val="clear" w:color="auto" w:fill="FFFFFF"/>
        </w:rPr>
      </w:pPr>
      <w:bookmarkStart w:id="0" w:name="_GoBack"/>
      <w:bookmarkEnd w:id="0"/>
    </w:p>
    <w:p w:rsidR="00FF4E33" w:rsidRPr="000465A5" w:rsidRDefault="00FF4E33" w:rsidP="00FF4E33">
      <w:pPr>
        <w:widowControl w:val="0"/>
        <w:spacing w:before="0" w:after="0"/>
        <w:rPr>
          <w:szCs w:val="28"/>
          <w:shd w:val="clear" w:color="auto" w:fill="FFFFFF"/>
        </w:rPr>
      </w:pPr>
    </w:p>
    <w:p w:rsidR="00FF4E33" w:rsidRPr="000465A5" w:rsidRDefault="00FF4E33" w:rsidP="00FF4E33">
      <w:pPr>
        <w:ind w:firstLine="720"/>
        <w:rPr>
          <w:b/>
          <w:i/>
          <w:sz w:val="24"/>
          <w:szCs w:val="24"/>
          <w:u w:val="single"/>
        </w:rPr>
      </w:pPr>
      <w:proofErr w:type="spellStart"/>
      <w:r w:rsidRPr="000465A5">
        <w:rPr>
          <w:b/>
          <w:i/>
          <w:sz w:val="24"/>
          <w:szCs w:val="24"/>
          <w:u w:val="single"/>
        </w:rPr>
        <w:lastRenderedPageBreak/>
        <w:t>Hướng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dẫn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sử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dụng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mẫu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số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1</w:t>
      </w:r>
      <w:r>
        <w:rPr>
          <w:b/>
          <w:i/>
          <w:sz w:val="24"/>
          <w:szCs w:val="24"/>
          <w:u w:val="single"/>
        </w:rPr>
        <w:t>8-HS</w:t>
      </w:r>
      <w:r w:rsidRPr="000465A5">
        <w:rPr>
          <w:b/>
          <w:i/>
          <w:sz w:val="24"/>
          <w:szCs w:val="24"/>
          <w:u w:val="single"/>
        </w:rPr>
        <w:t>:</w:t>
      </w:r>
    </w:p>
    <w:p w:rsidR="00FF4E33" w:rsidRPr="000465A5" w:rsidRDefault="00FF4E33" w:rsidP="00FF4E33">
      <w:pPr>
        <w:widowControl w:val="0"/>
        <w:spacing w:before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(4</w:t>
      </w:r>
      <w:r w:rsidRPr="000465A5">
        <w:rPr>
          <w:sz w:val="24"/>
          <w:szCs w:val="24"/>
        </w:rPr>
        <w:t xml:space="preserve">) </w:t>
      </w:r>
      <w:r w:rsidRPr="000465A5">
        <w:rPr>
          <w:sz w:val="24"/>
          <w:szCs w:val="24"/>
          <w:lang w:val="vi-VN"/>
        </w:rPr>
        <w:t>g</w:t>
      </w:r>
      <w:r w:rsidRPr="000465A5">
        <w:rPr>
          <w:sz w:val="24"/>
          <w:szCs w:val="24"/>
        </w:rPr>
        <w:t xml:space="preserve">hi </w:t>
      </w:r>
      <w:proofErr w:type="spellStart"/>
      <w:r w:rsidRPr="000465A5"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giải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quyết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vụ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án</w:t>
      </w:r>
      <w:proofErr w:type="spellEnd"/>
      <w:r w:rsidRPr="000465A5">
        <w:rPr>
          <w:sz w:val="24"/>
          <w:szCs w:val="24"/>
        </w:rPr>
        <w:t xml:space="preserve">;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cấp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huyện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cần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huyện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thuộc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thuộc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trung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ương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nào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ví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dụ</w:t>
      </w:r>
      <w:proofErr w:type="spellEnd"/>
      <w:r w:rsidRPr="000465A5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huyện</w:t>
      </w:r>
      <w:proofErr w:type="spellEnd"/>
      <w:r w:rsidRPr="000465A5">
        <w:rPr>
          <w:sz w:val="24"/>
          <w:szCs w:val="24"/>
        </w:rPr>
        <w:t xml:space="preserve"> X,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 H)</w:t>
      </w:r>
      <w:r w:rsidRPr="000465A5">
        <w:rPr>
          <w:sz w:val="24"/>
          <w:szCs w:val="24"/>
          <w:lang w:val="vi-VN"/>
        </w:rPr>
        <w:t>;</w:t>
      </w:r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thuộc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trung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ương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) </w:t>
      </w:r>
      <w:proofErr w:type="spellStart"/>
      <w:r w:rsidRPr="000465A5">
        <w:rPr>
          <w:sz w:val="24"/>
          <w:szCs w:val="24"/>
        </w:rPr>
        <w:t>nào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ví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dụ</w:t>
      </w:r>
      <w:proofErr w:type="spellEnd"/>
      <w:r w:rsidRPr="000465A5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Nội</w:t>
      </w:r>
      <w:proofErr w:type="spellEnd"/>
      <w:r w:rsidRPr="000465A5">
        <w:rPr>
          <w:sz w:val="24"/>
          <w:szCs w:val="24"/>
        </w:rPr>
        <w:t>)</w:t>
      </w:r>
      <w:r w:rsidRPr="000465A5">
        <w:rPr>
          <w:sz w:val="24"/>
          <w:szCs w:val="24"/>
          <w:lang w:val="vi-VN"/>
        </w:rPr>
        <w:t xml:space="preserve">; </w:t>
      </w:r>
      <w:proofErr w:type="spellStart"/>
      <w:r w:rsidRPr="000465A5">
        <w:rPr>
          <w:sz w:val="24"/>
          <w:szCs w:val="24"/>
        </w:rPr>
        <w:t>nế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nhân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cấ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nhân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cấp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cao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tại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Hà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Nội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Đà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Nẵng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Chí</w:t>
      </w:r>
      <w:proofErr w:type="spellEnd"/>
      <w:r>
        <w:rPr>
          <w:sz w:val="24"/>
          <w:szCs w:val="24"/>
        </w:rPr>
        <w:t xml:space="preserve"> Minh</w:t>
      </w:r>
      <w:r w:rsidRPr="000465A5">
        <w:rPr>
          <w:sz w:val="24"/>
          <w:szCs w:val="24"/>
          <w:lang w:val="vi-VN"/>
        </w:rPr>
        <w:t>...</w:t>
      </w:r>
      <w:r w:rsidRPr="000465A5">
        <w:rPr>
          <w:sz w:val="24"/>
          <w:szCs w:val="24"/>
        </w:rPr>
        <w:t xml:space="preserve">);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Tòa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án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sự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cần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thêm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khu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vực</w:t>
      </w:r>
      <w:proofErr w:type="spellEnd"/>
      <w:r>
        <w:rPr>
          <w:sz w:val="24"/>
          <w:szCs w:val="24"/>
        </w:rPr>
        <w:t xml:space="preserve"> 1, </w:t>
      </w:r>
      <w:proofErr w:type="spellStart"/>
      <w:r>
        <w:rPr>
          <w:sz w:val="24"/>
          <w:szCs w:val="24"/>
        </w:rPr>
        <w:t>Quân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proofErr w:type="spellEnd"/>
      <w:r>
        <w:rPr>
          <w:sz w:val="24"/>
          <w:szCs w:val="24"/>
        </w:rPr>
        <w:t xml:space="preserve"> 4</w:t>
      </w:r>
      <w:r w:rsidRPr="000465A5">
        <w:rPr>
          <w:sz w:val="24"/>
          <w:szCs w:val="24"/>
        </w:rPr>
        <w:t>).</w:t>
      </w:r>
    </w:p>
    <w:p w:rsidR="00FF4E33" w:rsidRPr="000465A5" w:rsidRDefault="00FF4E33" w:rsidP="00FF4E33">
      <w:pPr>
        <w:widowControl w:val="0"/>
        <w:spacing w:before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 xml:space="preserve">(2) </w:t>
      </w:r>
      <w:proofErr w:type="gramStart"/>
      <w:r w:rsidRPr="000465A5">
        <w:rPr>
          <w:sz w:val="24"/>
          <w:szCs w:val="24"/>
          <w:lang w:val="vi-VN"/>
        </w:rPr>
        <w:t>ô</w:t>
      </w:r>
      <w:proofErr w:type="gram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thứ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nhất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số</w:t>
      </w:r>
      <w:proofErr w:type="spellEnd"/>
      <w:r w:rsidRPr="000465A5">
        <w:rPr>
          <w:sz w:val="24"/>
          <w:szCs w:val="24"/>
        </w:rPr>
        <w:t xml:space="preserve">, ô </w:t>
      </w:r>
      <w:proofErr w:type="spellStart"/>
      <w:r w:rsidRPr="000465A5">
        <w:rPr>
          <w:sz w:val="24"/>
          <w:szCs w:val="24"/>
        </w:rPr>
        <w:t>thứ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hai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năm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ra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Quyết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định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ví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dụ</w:t>
      </w:r>
      <w:proofErr w:type="spellEnd"/>
      <w:r w:rsidRPr="000465A5">
        <w:rPr>
          <w:sz w:val="24"/>
          <w:szCs w:val="24"/>
        </w:rPr>
        <w:t xml:space="preserve">: </w:t>
      </w:r>
      <w:proofErr w:type="spellStart"/>
      <w:r w:rsidRPr="000465A5">
        <w:rPr>
          <w:sz w:val="24"/>
          <w:szCs w:val="24"/>
        </w:rPr>
        <w:t>Số</w:t>
      </w:r>
      <w:proofErr w:type="spellEnd"/>
      <w:r w:rsidRPr="000465A5">
        <w:rPr>
          <w:sz w:val="24"/>
          <w:szCs w:val="24"/>
        </w:rPr>
        <w:t>: 01/201</w:t>
      </w:r>
      <w:r>
        <w:rPr>
          <w:sz w:val="24"/>
          <w:szCs w:val="24"/>
        </w:rPr>
        <w:t>7</w:t>
      </w:r>
      <w:r w:rsidRPr="000465A5">
        <w:rPr>
          <w:sz w:val="24"/>
          <w:szCs w:val="24"/>
        </w:rPr>
        <w:t>/QĐ-</w:t>
      </w:r>
      <w:r w:rsidRPr="000465A5">
        <w:rPr>
          <w:sz w:val="24"/>
          <w:szCs w:val="24"/>
          <w:lang w:val="vi-VN"/>
        </w:rPr>
        <w:t>TA</w:t>
      </w:r>
      <w:r w:rsidRPr="000465A5">
        <w:rPr>
          <w:sz w:val="24"/>
          <w:szCs w:val="24"/>
        </w:rPr>
        <w:t>).</w:t>
      </w:r>
    </w:p>
    <w:p w:rsidR="00FF4E33" w:rsidRPr="0008417E" w:rsidRDefault="00FF4E33" w:rsidP="00FF4E33">
      <w:pPr>
        <w:widowControl w:val="0"/>
        <w:spacing w:before="0"/>
        <w:ind w:firstLine="7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(</w:t>
      </w:r>
      <w:r>
        <w:rPr>
          <w:sz w:val="24"/>
          <w:szCs w:val="24"/>
        </w:rPr>
        <w:t>3</w:t>
      </w:r>
      <w:r w:rsidRPr="0008417E">
        <w:rPr>
          <w:sz w:val="24"/>
          <w:szCs w:val="24"/>
          <w:lang w:val="vi-VN"/>
        </w:rPr>
        <w:t>) nếu là trưng cầu giám định bổ</w:t>
      </w:r>
      <w:r>
        <w:rPr>
          <w:sz w:val="24"/>
          <w:szCs w:val="24"/>
          <w:lang w:val="vi-VN"/>
        </w:rPr>
        <w:t xml:space="preserve"> sung thì ghi </w:t>
      </w:r>
      <w:r w:rsidRPr="0008417E">
        <w:rPr>
          <w:sz w:val="24"/>
          <w:szCs w:val="24"/>
          <w:lang w:val="vi-VN"/>
        </w:rPr>
        <w:t>trưng cầu giám định bổ</w:t>
      </w:r>
      <w:r>
        <w:rPr>
          <w:sz w:val="24"/>
          <w:szCs w:val="24"/>
          <w:lang w:val="vi-VN"/>
        </w:rPr>
        <w:t xml:space="preserve"> sung</w:t>
      </w:r>
      <w:r w:rsidRPr="0008417E">
        <w:rPr>
          <w:sz w:val="24"/>
          <w:szCs w:val="24"/>
          <w:lang w:val="vi-VN"/>
        </w:rPr>
        <w:t>; nếu là trưng cầu giám định lạ</w:t>
      </w:r>
      <w:r>
        <w:rPr>
          <w:sz w:val="24"/>
          <w:szCs w:val="24"/>
          <w:lang w:val="vi-VN"/>
        </w:rPr>
        <w:t xml:space="preserve">i thì ghi </w:t>
      </w:r>
      <w:r w:rsidRPr="0008417E">
        <w:rPr>
          <w:sz w:val="24"/>
          <w:szCs w:val="24"/>
          <w:lang w:val="vi-VN"/>
        </w:rPr>
        <w:t>trưng cầu giám định lạ</w:t>
      </w:r>
      <w:r>
        <w:rPr>
          <w:sz w:val="24"/>
          <w:szCs w:val="24"/>
          <w:lang w:val="vi-VN"/>
        </w:rPr>
        <w:t>i</w:t>
      </w:r>
      <w:r w:rsidRPr="0008417E">
        <w:rPr>
          <w:sz w:val="24"/>
          <w:szCs w:val="24"/>
          <w:lang w:val="vi-VN"/>
        </w:rPr>
        <w:t>.</w:t>
      </w:r>
    </w:p>
    <w:p w:rsidR="00FF4E33" w:rsidRPr="0008417E" w:rsidRDefault="00FF4E33" w:rsidP="00FF4E33">
      <w:pPr>
        <w:widowControl w:val="0"/>
        <w:spacing w:before="0"/>
        <w:ind w:firstLine="7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(</w:t>
      </w:r>
      <w:r w:rsidRPr="00BA7D97">
        <w:rPr>
          <w:sz w:val="24"/>
          <w:szCs w:val="24"/>
          <w:lang w:val="vi-VN"/>
        </w:rPr>
        <w:t>5</w:t>
      </w:r>
      <w:r w:rsidRPr="0008417E">
        <w:rPr>
          <w:sz w:val="24"/>
          <w:szCs w:val="24"/>
          <w:lang w:val="vi-VN"/>
        </w:rPr>
        <w:t>) ghi</w:t>
      </w:r>
      <w:r w:rsidRPr="00FF4E33">
        <w:rPr>
          <w:sz w:val="24"/>
          <w:szCs w:val="24"/>
          <w:lang w:val="vi-VN"/>
        </w:rPr>
        <w:t xml:space="preserve"> đầy đủ</w:t>
      </w:r>
      <w:r w:rsidRPr="0008417E">
        <w:rPr>
          <w:sz w:val="24"/>
          <w:szCs w:val="24"/>
          <w:lang w:val="vi-VN"/>
        </w:rPr>
        <w:t xml:space="preserve"> họ tên, địa chỉ của người yêu cầu giám định. </w:t>
      </w:r>
    </w:p>
    <w:p w:rsidR="00FF4E33" w:rsidRPr="0008417E" w:rsidRDefault="00FF4E33" w:rsidP="00FF4E33">
      <w:pPr>
        <w:widowControl w:val="0"/>
        <w:spacing w:before="0"/>
        <w:ind w:firstLine="7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(</w:t>
      </w:r>
      <w:r w:rsidRPr="00BA7D97">
        <w:rPr>
          <w:sz w:val="24"/>
          <w:szCs w:val="24"/>
          <w:lang w:val="vi-VN"/>
        </w:rPr>
        <w:t>6</w:t>
      </w:r>
      <w:r w:rsidRPr="0008417E">
        <w:rPr>
          <w:sz w:val="24"/>
          <w:szCs w:val="24"/>
          <w:lang w:val="vi-VN"/>
        </w:rPr>
        <w:t>) ghi vai trò tố tụng của người yêu cầu giám định.</w:t>
      </w:r>
    </w:p>
    <w:p w:rsidR="00FF4E33" w:rsidRPr="00FF4E33" w:rsidRDefault="00FF4E33" w:rsidP="00FF4E33">
      <w:pPr>
        <w:widowControl w:val="0"/>
        <w:ind w:firstLine="720"/>
        <w:rPr>
          <w:sz w:val="24"/>
          <w:szCs w:val="24"/>
          <w:lang w:val="vi-VN"/>
        </w:rPr>
      </w:pPr>
      <w:r>
        <w:rPr>
          <w:spacing w:val="-6"/>
          <w:sz w:val="24"/>
          <w:szCs w:val="24"/>
          <w:lang w:val="vi-VN"/>
        </w:rPr>
        <w:t>(</w:t>
      </w:r>
      <w:r w:rsidRPr="00BA7D97">
        <w:rPr>
          <w:spacing w:val="-6"/>
          <w:sz w:val="24"/>
          <w:szCs w:val="24"/>
          <w:lang w:val="vi-VN"/>
        </w:rPr>
        <w:t>7</w:t>
      </w:r>
      <w:r w:rsidRPr="0008417E">
        <w:rPr>
          <w:spacing w:val="-6"/>
          <w:sz w:val="24"/>
          <w:szCs w:val="24"/>
          <w:lang w:val="vi-VN"/>
        </w:rPr>
        <w:t xml:space="preserve">) </w:t>
      </w:r>
      <w:r w:rsidRPr="00FF4E33">
        <w:rPr>
          <w:sz w:val="24"/>
          <w:szCs w:val="24"/>
          <w:lang w:val="vi-VN"/>
        </w:rPr>
        <w:t>trường hợp thụ lý sơ thẩm thì ghi số:…/…/TLST-HS ngày…tháng…năm…; trường hợp thụ lý phúc thẩm thì ghi số:…/…/TLPT-HS ngày…tháng…năm….</w:t>
      </w:r>
    </w:p>
    <w:p w:rsidR="00FF4E33" w:rsidRPr="0008417E" w:rsidRDefault="00FF4E33" w:rsidP="00FF4E33">
      <w:pPr>
        <w:widowControl w:val="0"/>
        <w:spacing w:before="0"/>
        <w:ind w:firstLine="7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(</w:t>
      </w:r>
      <w:r w:rsidRPr="00BA7D97">
        <w:rPr>
          <w:sz w:val="24"/>
          <w:szCs w:val="24"/>
          <w:lang w:val="vi-VN"/>
        </w:rPr>
        <w:t>8</w:t>
      </w:r>
      <w:r>
        <w:rPr>
          <w:sz w:val="24"/>
          <w:szCs w:val="24"/>
          <w:lang w:val="vi-VN"/>
        </w:rPr>
        <w:t>) và (1</w:t>
      </w:r>
      <w:r w:rsidRPr="00BA7D97">
        <w:rPr>
          <w:sz w:val="24"/>
          <w:szCs w:val="24"/>
          <w:lang w:val="vi-VN"/>
        </w:rPr>
        <w:t>0</w:t>
      </w:r>
      <w:r w:rsidRPr="0008417E">
        <w:rPr>
          <w:sz w:val="24"/>
          <w:szCs w:val="24"/>
          <w:lang w:val="vi-VN"/>
        </w:rPr>
        <w:t xml:space="preserve">) ghi tên và đặc điểm của đối tượng cần giám định. </w:t>
      </w:r>
    </w:p>
    <w:p w:rsidR="00FF4E33" w:rsidRPr="0008417E" w:rsidRDefault="00FF4E33" w:rsidP="00FF4E33">
      <w:pPr>
        <w:widowControl w:val="0"/>
        <w:spacing w:before="0"/>
        <w:ind w:firstLine="7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(</w:t>
      </w:r>
      <w:r w:rsidRPr="00BA7D97">
        <w:rPr>
          <w:sz w:val="24"/>
          <w:szCs w:val="24"/>
          <w:lang w:val="vi-VN"/>
        </w:rPr>
        <w:t>9</w:t>
      </w:r>
      <w:r w:rsidRPr="0008417E">
        <w:rPr>
          <w:sz w:val="24"/>
          <w:szCs w:val="24"/>
          <w:lang w:val="vi-VN"/>
        </w:rPr>
        <w:t>) ghi tên, địa chỉ của tổ chức được trưng cầu giám định hoặc</w:t>
      </w:r>
      <w:r w:rsidRPr="00FF4E33">
        <w:rPr>
          <w:sz w:val="24"/>
          <w:szCs w:val="24"/>
          <w:lang w:val="vi-VN"/>
        </w:rPr>
        <w:t xml:space="preserve"> ghi đầy đủ</w:t>
      </w:r>
      <w:r w:rsidRPr="0008417E">
        <w:rPr>
          <w:sz w:val="24"/>
          <w:szCs w:val="24"/>
          <w:lang w:val="vi-VN"/>
        </w:rPr>
        <w:t xml:space="preserve"> họ tên và địa chỉ của người được trưng cầu giám định. </w:t>
      </w:r>
    </w:p>
    <w:p w:rsidR="00FF4E33" w:rsidRPr="0008417E" w:rsidRDefault="00FF4E33" w:rsidP="00FF4E33">
      <w:pPr>
        <w:widowControl w:val="0"/>
        <w:spacing w:before="0"/>
        <w:ind w:firstLine="7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(1</w:t>
      </w:r>
      <w:r w:rsidRPr="00886BA5">
        <w:rPr>
          <w:sz w:val="24"/>
          <w:szCs w:val="24"/>
          <w:lang w:val="vi-VN"/>
        </w:rPr>
        <w:t>1</w:t>
      </w:r>
      <w:r w:rsidRPr="0008417E">
        <w:rPr>
          <w:sz w:val="24"/>
          <w:szCs w:val="24"/>
          <w:lang w:val="vi-VN"/>
        </w:rPr>
        <w:t>) ghi cụ thể nội dung Tòa án yêu cầu cá nhân, tổ chức giám định.</w:t>
      </w:r>
    </w:p>
    <w:p w:rsidR="00FF4E33" w:rsidRPr="0008417E" w:rsidRDefault="00FF4E33" w:rsidP="00FF4E33">
      <w:pPr>
        <w:widowControl w:val="0"/>
        <w:spacing w:before="0"/>
        <w:ind w:firstLine="7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(1</w:t>
      </w:r>
      <w:r w:rsidRPr="00886BA5">
        <w:rPr>
          <w:sz w:val="24"/>
          <w:szCs w:val="24"/>
          <w:lang w:val="vi-VN"/>
        </w:rPr>
        <w:t>2</w:t>
      </w:r>
      <w:r w:rsidRPr="0008417E">
        <w:rPr>
          <w:sz w:val="24"/>
          <w:szCs w:val="24"/>
          <w:lang w:val="vi-VN"/>
        </w:rPr>
        <w:t>) ghi tên các tài liệu (hoặc mẫu so sánh) có liên quan đến việc giám định.</w:t>
      </w:r>
    </w:p>
    <w:p w:rsidR="00FF4E33" w:rsidRPr="0008417E" w:rsidRDefault="00FF4E33" w:rsidP="00FF4E33">
      <w:pPr>
        <w:widowControl w:val="0"/>
        <w:spacing w:before="0"/>
        <w:ind w:firstLine="7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(1</w:t>
      </w:r>
      <w:r w:rsidRPr="00886BA5">
        <w:rPr>
          <w:sz w:val="24"/>
          <w:szCs w:val="24"/>
          <w:lang w:val="vi-VN"/>
        </w:rPr>
        <w:t>3</w:t>
      </w:r>
      <w:r w:rsidRPr="0008417E">
        <w:rPr>
          <w:sz w:val="24"/>
          <w:szCs w:val="24"/>
          <w:lang w:val="vi-VN"/>
        </w:rPr>
        <w:t xml:space="preserve">) ghi cụ thể thời gian phải gửi kết luận giám định cho Tòa án. </w:t>
      </w:r>
    </w:p>
    <w:p w:rsidR="00FF4E33" w:rsidRPr="0008417E" w:rsidRDefault="00FF4E33" w:rsidP="00FF4E33">
      <w:pPr>
        <w:widowControl w:val="0"/>
        <w:spacing w:before="0"/>
        <w:ind w:firstLine="7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(1</w:t>
      </w:r>
      <w:r w:rsidRPr="00886BA5">
        <w:rPr>
          <w:sz w:val="24"/>
          <w:szCs w:val="24"/>
          <w:lang w:val="vi-VN"/>
        </w:rPr>
        <w:t>4</w:t>
      </w:r>
      <w:r w:rsidRPr="0008417E">
        <w:rPr>
          <w:sz w:val="24"/>
          <w:szCs w:val="24"/>
          <w:lang w:val="vi-VN"/>
        </w:rPr>
        <w:t xml:space="preserve">) Viện kiểm sát cùng cấp, tổ chức, cá nhân thực hiện giám định; </w:t>
      </w:r>
      <w:r w:rsidRPr="00FF4E33">
        <w:rPr>
          <w:sz w:val="24"/>
          <w:szCs w:val="24"/>
          <w:lang w:val="vi-VN"/>
        </w:rPr>
        <w:t>người yêu cầu giám định</w:t>
      </w:r>
      <w:r w:rsidRPr="0008417E">
        <w:rPr>
          <w:sz w:val="24"/>
          <w:szCs w:val="24"/>
          <w:lang w:val="vi-VN"/>
        </w:rPr>
        <w:t xml:space="preserve"> hoặc người đại diện</w:t>
      </w:r>
      <w:r w:rsidRPr="00FF4E33">
        <w:rPr>
          <w:sz w:val="24"/>
          <w:szCs w:val="24"/>
          <w:lang w:val="vi-VN"/>
        </w:rPr>
        <w:t xml:space="preserve"> của người yêu cầu giám định</w:t>
      </w:r>
      <w:r w:rsidRPr="0008417E">
        <w:rPr>
          <w:sz w:val="24"/>
          <w:szCs w:val="24"/>
          <w:lang w:val="vi-VN"/>
        </w:rPr>
        <w:t xml:space="preserve">. </w:t>
      </w:r>
    </w:p>
    <w:p w:rsidR="00A66A39" w:rsidRPr="00FF4E33" w:rsidRDefault="00FF4E33" w:rsidP="00FF4E33">
      <w:pPr>
        <w:rPr>
          <w:lang w:val="vi-VN"/>
        </w:rPr>
      </w:pPr>
    </w:p>
    <w:sectPr w:rsidR="00A66A39" w:rsidRPr="00FF4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2870"/>
    <w:multiLevelType w:val="hybridMultilevel"/>
    <w:tmpl w:val="132E1668"/>
    <w:lvl w:ilvl="0" w:tplc="5B64A08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33"/>
    <w:rsid w:val="00561649"/>
    <w:rsid w:val="005D175A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3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3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2017-12-14T01:44:00Z</dcterms:created>
  <dcterms:modified xsi:type="dcterms:W3CDTF">2017-12-14T01:51:00Z</dcterms:modified>
</cp:coreProperties>
</file>