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F" w:rsidRPr="0032410F" w:rsidRDefault="0032410F" w:rsidP="0032410F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06/2013/TT-TTCP ngày 30/9/2013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2410F" w:rsidRPr="0032410F" w:rsidTr="003241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………..(1)……….</w:t>
            </w: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………(2)………</w:t>
            </w: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2410F" w:rsidRPr="0032410F" w:rsidTr="0032410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  /QĐ- 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 tháng … năm…..</w:t>
            </w:r>
          </w:p>
        </w:tc>
      </w:tr>
    </w:tbl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2410F" w:rsidRPr="0032410F" w:rsidRDefault="0032410F" w:rsidP="0032410F">
      <w:pPr>
        <w:shd w:val="clear" w:color="auto" w:fill="FFFFFF"/>
        <w:spacing w:after="120" w:line="396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  <w:lang w:eastAsia="vi-VN"/>
        </w:rPr>
      </w:pPr>
      <w:r w:rsidRPr="0032410F">
        <w:rPr>
          <w:rFonts w:ascii="Arial" w:eastAsia="Times New Roman" w:hAnsi="Arial" w:cs="Arial"/>
          <w:b/>
          <w:bCs/>
          <w:color w:val="4A4A4A"/>
          <w:kern w:val="36"/>
          <w:sz w:val="20"/>
          <w:szCs w:val="20"/>
          <w:lang w:eastAsia="vi-VN"/>
        </w:rPr>
        <w:t>QUYẾT ĐỊNH</w:t>
      </w:r>
    </w:p>
    <w:p w:rsidR="0032410F" w:rsidRPr="0032410F" w:rsidRDefault="0032410F" w:rsidP="0032410F">
      <w:pPr>
        <w:shd w:val="clear" w:color="auto" w:fill="FFFFFF"/>
        <w:spacing w:before="100" w:beforeAutospacing="1" w:after="12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</w:pPr>
      <w:bookmarkStart w:id="0" w:name="_GoBack"/>
      <w:r w:rsidRPr="003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thụ lý giải quyết tố cáo và thành lập Đoàn/Tổ xác minh tố cáo</w:t>
      </w:r>
    </w:p>
    <w:bookmarkEnd w:id="0"/>
    <w:p w:rsidR="0032410F" w:rsidRPr="0032410F" w:rsidRDefault="0032410F" w:rsidP="0032410F">
      <w:pPr>
        <w:shd w:val="clear" w:color="auto" w:fill="FFFFFF"/>
        <w:spacing w:after="120" w:line="396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  <w:lang w:eastAsia="vi-VN"/>
        </w:rPr>
      </w:pPr>
      <w:r w:rsidRPr="0032410F">
        <w:rPr>
          <w:rFonts w:ascii="Arial" w:eastAsia="Times New Roman" w:hAnsi="Arial" w:cs="Arial"/>
          <w:color w:val="4A4A4A"/>
          <w:kern w:val="36"/>
          <w:sz w:val="20"/>
          <w:szCs w:val="20"/>
          <w:lang w:eastAsia="vi-VN"/>
        </w:rPr>
        <w:t>……………(3)…………..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tố cáo số 03/2011/QH13 ngày 11/11/2011;</w:t>
      </w:r>
    </w:p>
    <w:p w:rsidR="0032410F" w:rsidRPr="0032410F" w:rsidRDefault="0032410F" w:rsidP="0032410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 76/2012/NĐ-CP ngày 03/10/2012 của Chính phủ quy định chi tiết thi hành một số điều của Luật tố cáo;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Thông tư số      /2013/TT-TTCP ngày    /  /2013   của Thanh tra Chính phủ quy định quy trình giải quyết tố cáo;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.…………………………(4)…….………………………….………;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đề nghị của …….…………..(5)…………………….………….……....,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QUYẾT ĐỊNH: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1. </w:t>
      </w: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Thụ lý giải quyết tố cáo đối với ……………(6)……………………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Nội dung tố cáo được thụ lý gồm:…………..………(7)……………………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Thời hạn giải quyết tố cáo là …. ngày làm việc.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2.</w:t>
      </w: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Thành lập Đoàn/Tổ xác minh tố cáo, gồm: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Ông (bà)…………...chức vụ………………- Trưởng đoàn/Tổ trưởng;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Ông (bà)…………...chức vụ…..…………..- Thành viên;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Đoàn/Tổ xác minh có nhiệm vụ kiểm tra, xác minh nội dung tố cáo được thụ lý nêu tại Điều 1 Quyết định này. Thời gian tiến hành xác minh là…… ngày làm việc, kể từ ngày giao hoặc công bố Quyết định này với người bị tố cáo.</w:t>
      </w:r>
    </w:p>
    <w:p w:rsidR="0032410F" w:rsidRPr="0032410F" w:rsidRDefault="0032410F" w:rsidP="0032410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Đoàn/Tổ xác minh thực hiện các quyền, nghĩa vụ quy định tại </w:t>
      </w:r>
      <w:bookmarkStart w:id="1" w:name="dc_27"/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Khoản 5 Điều 22 Luật tố cáo </w:t>
      </w:r>
      <w:bookmarkEnd w:id="1"/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và các quy định khác của pháp luật có liên quan.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3.</w:t>
      </w: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Các ông (bà)...(8)…,…(9)…, cơ quan, tổ chức, đơn vị, cá nhân có liên quan, các Ông (bà) có tên tại Điều 2 chịu trách nhiệm thi hành Quyết định này./.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32410F" w:rsidRPr="0032410F" w:rsidTr="0032410F">
        <w:trPr>
          <w:tblCellSpacing w:w="0" w:type="dxa"/>
        </w:trPr>
        <w:tc>
          <w:tcPr>
            <w:tcW w:w="4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vi-VN"/>
              </w:rPr>
              <w:t> </w:t>
            </w:r>
          </w:p>
          <w:p w:rsidR="0032410F" w:rsidRPr="0032410F" w:rsidRDefault="0032410F" w:rsidP="0032410F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3241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324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Điều 3;</w:t>
            </w:r>
            <w:r w:rsidRPr="00324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VT, hồ sơ.</w:t>
            </w:r>
          </w:p>
        </w:tc>
        <w:tc>
          <w:tcPr>
            <w:tcW w:w="4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0F" w:rsidRPr="0032410F" w:rsidRDefault="0032410F" w:rsidP="0032410F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giải quyết tố cáo</w:t>
            </w:r>
            <w:r w:rsidRPr="003241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241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dấu)</w:t>
            </w:r>
          </w:p>
          <w:p w:rsidR="0032410F" w:rsidRPr="0032410F" w:rsidRDefault="0032410F" w:rsidP="0032410F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24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quan, tổ chức, đơn vị cấp trên trực tiếp (nếu có).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 Tên cơ quan, tổ chức, đơn vị ban hành quyết định.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(3) Chức danh của người ban hành quyết định.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(4) Văn bản quy định chức năng, nhiệm vụ, quyền hạn của cơ quan, tổ chức, đơn vị ra quyết định.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lastRenderedPageBreak/>
        <w:t>(5) Người đứng đầu cơ quan, tổ chức, đơn vị đề xuất thụ lý tố cáo.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(6) Tên cơ quan, tổ chức, đơn vị bị tố cáo, họ tên, chức vụ, chức danh, địa chỉ cá nhân bị tố cáo.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(7) Các nội dung tố cáo được thụ lý.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(8) Người đứng đầu cơ quan, tổ chức, đơn vị có trách nhiệm trong việc tổ chức thực hiện quyết định xác minh.</w:t>
      </w:r>
    </w:p>
    <w:p w:rsidR="0032410F" w:rsidRPr="0032410F" w:rsidRDefault="0032410F" w:rsidP="0032410F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2410F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(9) Tên cơ quan, tổ chức, đơn vị, họ tên, chức vụ, chức danh cá nhân bị tố cáo.</w:t>
      </w:r>
    </w:p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F"/>
    <w:rsid w:val="0032410F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5">
    <w:name w:val="heading 5"/>
    <w:basedOn w:val="Normal"/>
    <w:link w:val="Heading5Char"/>
    <w:uiPriority w:val="9"/>
    <w:qFormat/>
    <w:rsid w:val="003241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10F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rsid w:val="0032410F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3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24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5">
    <w:name w:val="heading 5"/>
    <w:basedOn w:val="Normal"/>
    <w:link w:val="Heading5Char"/>
    <w:uiPriority w:val="9"/>
    <w:qFormat/>
    <w:rsid w:val="003241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10F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rsid w:val="0032410F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3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24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2017-09-07T07:11:00Z</dcterms:created>
  <dcterms:modified xsi:type="dcterms:W3CDTF">2017-09-07T07:12:00Z</dcterms:modified>
</cp:coreProperties>
</file>