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8D21B7" w:rsidRPr="008D21B7" w:rsidTr="008D21B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B7" w:rsidRPr="008D21B7" w:rsidRDefault="008D21B7" w:rsidP="008D21B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TÊN </w:t>
            </w:r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CƠ QUAN CHỦ QUẢN</w:t>
            </w:r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(NẾU CÓ)</w:t>
            </w:r>
            <w:r w:rsidRPr="008D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  <w:t>TÊN CƠ QUAN RA QUYẾT ĐỊNH</w:t>
            </w:r>
            <w:r w:rsidRPr="008D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B7" w:rsidRPr="008D21B7" w:rsidRDefault="008D21B7" w:rsidP="008D21B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D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8D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8D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</w:t>
            </w:r>
          </w:p>
        </w:tc>
      </w:tr>
      <w:tr w:rsidR="008D21B7" w:rsidRPr="008D21B7" w:rsidTr="008D21B7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B7" w:rsidRPr="008D21B7" w:rsidRDefault="008D21B7" w:rsidP="008D21B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Số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……</w:t>
            </w:r>
            <w:proofErr w:type="gramStart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…./</w:t>
            </w:r>
            <w:proofErr w:type="gramEnd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QĐ-BHXH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B7" w:rsidRPr="008D21B7" w:rsidRDefault="008D21B7" w:rsidP="008D21B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……….., ngày.... tháng... năm</w:t>
            </w:r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………</w:t>
            </w:r>
          </w:p>
        </w:tc>
      </w:tr>
    </w:tbl>
    <w:p w:rsidR="008D21B7" w:rsidRPr="008D21B7" w:rsidRDefault="008D21B7" w:rsidP="008D21B7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</w:p>
    <w:p w:rsidR="008D21B7" w:rsidRPr="008D21B7" w:rsidRDefault="008D21B7" w:rsidP="008D21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0" w:name="loai_4_name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</w:t>
      </w:r>
      <w:bookmarkEnd w:id="0"/>
    </w:p>
    <w:p w:rsidR="008D21B7" w:rsidRPr="008D21B7" w:rsidRDefault="008D21B7" w:rsidP="008D21B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bookmarkStart w:id="1" w:name="loai_4_name_name"/>
      <w:bookmarkStart w:id="2" w:name="_GoBack"/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ề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việc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thành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lập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chuyên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ngành</w:t>
      </w:r>
      <w:bookmarkEnd w:id="2"/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.............</w:t>
      </w:r>
      <w:bookmarkEnd w:id="1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en-US"/>
        </w:rPr>
        <w:t>1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CHỨC DANH NGƯỜI RA QUYẾT ĐỊNH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Thanh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56/2010/QH12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15/11/2010;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 2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................................................................................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cứ................................................................................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Xét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nghị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của..................................................................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QUYẾT ĐỊNH: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1. 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lập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gồm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đây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1.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                        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2.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                        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nếu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);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3.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Họ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                        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;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2. 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: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………………………………………………………………………………………………………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gram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</w:t>
      </w:r>
      <w:proofErr w:type="gram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..../......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hết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..../..../......;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tình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hình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số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liệu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trước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sau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Thời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hạn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: ...........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bố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-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xây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dựng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tiến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nội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dung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yêu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cầu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Điều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.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Trong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quá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tượng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hạn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pháp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lastRenderedPageBreak/>
        <w:t xml:space="preserve">-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Giao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phê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duyệt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tiến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;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thực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giám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sát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chỉ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đạo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động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;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dõi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giúp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xử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lý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hoặc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.............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xử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lý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thẩm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kiến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nghị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Đoàn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proofErr w:type="spellStart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Điều</w:t>
      </w:r>
      <w:proofErr w:type="spellEnd"/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 3. 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lực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kể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từ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ký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 .........</w:t>
      </w:r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en-US"/>
        </w:rPr>
        <w:t>6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.........</w:t>
      </w:r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  <w:lang w:val="en-US"/>
        </w:rPr>
        <w:t>8</w:t>
      </w:r>
      <w:r w:rsidRPr="008D21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ông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bà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)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tại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Điều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1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chịu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trách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này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./.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8D21B7" w:rsidRPr="008D21B7" w:rsidTr="008D21B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B7" w:rsidRPr="008D21B7" w:rsidRDefault="008D21B7" w:rsidP="008D21B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D2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 </w:t>
            </w:r>
          </w:p>
          <w:p w:rsidR="008D21B7" w:rsidRPr="008D21B7" w:rsidRDefault="008D21B7" w:rsidP="008D21B7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proofErr w:type="spellStart"/>
            <w:r w:rsidRPr="008D2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Nơi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nhận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:</w:t>
            </w:r>
            <w:r w:rsidRPr="008D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 </w:t>
            </w:r>
            <w:r w:rsidRPr="008D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Như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Điều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3; </w:t>
            </w:r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  <w:t>- ……………;</w:t>
            </w:r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br/>
            </w:r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-</w:t>
            </w:r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 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Lưu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: VT, …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B7" w:rsidRPr="008D21B7" w:rsidRDefault="008D21B7" w:rsidP="008D21B7">
            <w:pPr>
              <w:spacing w:before="120"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D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CHỨC DANH NGƯỜI KÝ QUYẾT ĐỊNH</w:t>
            </w:r>
            <w:r w:rsidRPr="008D21B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br/>
            </w:r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(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Ký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ghi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rõ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họ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tên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và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đóng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dấu</w:t>
            </w:r>
            <w:proofErr w:type="spellEnd"/>
            <w:r w:rsidRPr="008D21B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-US"/>
              </w:rPr>
              <w:t>)</w:t>
            </w:r>
          </w:p>
        </w:tc>
      </w:tr>
    </w:tbl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_______________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1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2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căn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cứ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cho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(VD: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BHYT,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Luật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làm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Các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hướng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dẫn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công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tác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kiểm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BHXH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Nam…).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3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Văn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bản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về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nhiệm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vụ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ban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4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Chương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được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cấp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thẩm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quyền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phê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duyệt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(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đối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với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chuyên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theo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chương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trình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kế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hoạch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).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5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năng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mưu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xuất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6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tham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mưu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đề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xuất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tiến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hành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7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danh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của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người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quyết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định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8D21B7" w:rsidRPr="008D21B7" w:rsidRDefault="008D21B7" w:rsidP="008D21B7">
      <w:pPr>
        <w:shd w:val="clear" w:color="auto" w:fill="FFFFFF"/>
        <w:spacing w:before="120" w:after="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-US"/>
        </w:rPr>
        <w:t>8</w:t>
      </w:r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Thủ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trưởng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cơ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đơn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vị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có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liên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quan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đến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việc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tổ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chức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,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thực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hiện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cuộc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thanh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tra</w:t>
      </w:r>
      <w:proofErr w:type="spellEnd"/>
      <w:r w:rsidRPr="008D21B7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.</w:t>
      </w:r>
    </w:p>
    <w:p w:rsidR="0001063B" w:rsidRPr="008D21B7" w:rsidRDefault="0001063B">
      <w:pPr>
        <w:rPr>
          <w:rFonts w:ascii="Times New Roman" w:hAnsi="Times New Roman" w:cs="Times New Roman"/>
          <w:sz w:val="26"/>
          <w:szCs w:val="26"/>
        </w:rPr>
      </w:pPr>
    </w:p>
    <w:sectPr w:rsidR="0001063B" w:rsidRPr="008D21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B7"/>
    <w:rsid w:val="0001063B"/>
    <w:rsid w:val="008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D840A-7DAF-48F7-9165-D66089F5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Đài Lai</dc:creator>
  <cp:keywords/>
  <dc:description/>
  <cp:lastModifiedBy>Đài Lai</cp:lastModifiedBy>
  <cp:revision>1</cp:revision>
  <dcterms:created xsi:type="dcterms:W3CDTF">2017-07-24T03:36:00Z</dcterms:created>
  <dcterms:modified xsi:type="dcterms:W3CDTF">2017-07-24T03:37:00Z</dcterms:modified>
</cp:coreProperties>
</file>