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6" w:type="dxa"/>
        <w:tblCellSpacing w:w="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0"/>
        <w:gridCol w:w="7146"/>
      </w:tblGrid>
      <w:tr w:rsidR="0015747F" w:rsidRPr="0015747F" w:rsidTr="0015747F">
        <w:trPr>
          <w:tblCellSpacing w:w="0" w:type="dxa"/>
        </w:trPr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15747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TÊN CƠ QUAN CHỦ QUẢN</w:t>
            </w:r>
          </w:p>
          <w:p w:rsid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</w:pPr>
            <w:r w:rsidRPr="0015747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TÊN CƠ QU</w:t>
            </w:r>
            <w:r w:rsidRPr="0015747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A</w:t>
            </w:r>
            <w:r w:rsidRPr="0015747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 RA QUYẾT ĐỊNH</w:t>
            </w:r>
            <w:r w:rsidRPr="0015747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  <w:t>1</w:t>
            </w:r>
          </w:p>
          <w:p w:rsidR="0015747F" w:rsidRP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  <w:t xml:space="preserve">                                            </w:t>
            </w:r>
            <w:r w:rsidRPr="0015747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7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15747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</w:t>
            </w:r>
            <w:r w:rsidRPr="0015747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15747F" w:rsidRP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  </w:t>
            </w:r>
            <w:r w:rsidRPr="0015747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15747F" w:rsidRPr="0015747F" w:rsidTr="0015747F">
        <w:trPr>
          <w:tblCellSpacing w:w="0" w:type="dxa"/>
        </w:trPr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7F" w:rsidRP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15747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Số:.../QĐ-</w:t>
            </w:r>
            <w:r w:rsidRPr="0015747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KPHQ</w:t>
            </w:r>
          </w:p>
        </w:tc>
        <w:tc>
          <w:tcPr>
            <w:tcW w:w="7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7F" w:rsidRP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</w:t>
            </w:r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...</w:t>
            </w:r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vertAlign w:val="superscript"/>
              </w:rPr>
              <w:t>2</w:t>
            </w:r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 ... tháng ... năm ...</w:t>
            </w:r>
          </w:p>
        </w:tc>
      </w:tr>
    </w:tbl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15747F" w:rsidRPr="0015747F" w:rsidRDefault="0015747F" w:rsidP="001574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loai_9_name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QUYẾT ĐỊNH</w:t>
      </w:r>
      <w:bookmarkEnd w:id="0"/>
    </w:p>
    <w:p w:rsidR="0015747F" w:rsidRDefault="0015747F" w:rsidP="001574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vertAlign w:val="superscript"/>
        </w:rPr>
      </w:pPr>
      <w:bookmarkStart w:id="1" w:name="loai_9_name_name"/>
      <w:proofErr w:type="spellStart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Áp</w:t>
      </w:r>
      <w:proofErr w:type="spellEnd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dụng</w:t>
      </w:r>
      <w:proofErr w:type="spellEnd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biện</w:t>
      </w:r>
      <w:proofErr w:type="spellEnd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pháp</w:t>
      </w:r>
      <w:proofErr w:type="spellEnd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khắc</w:t>
      </w:r>
      <w:proofErr w:type="spellEnd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phục</w:t>
      </w:r>
      <w:proofErr w:type="spellEnd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hậu</w:t>
      </w:r>
      <w:proofErr w:type="spellEnd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quả</w:t>
      </w:r>
      <w:proofErr w:type="spellEnd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 </w:t>
      </w:r>
      <w:bookmarkEnd w:id="1"/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 </w:t>
      </w:r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vertAlign w:val="superscript"/>
          <w:lang w:val="vi-VN"/>
        </w:rPr>
        <w:t>3</w:t>
      </w:r>
    </w:p>
    <w:p w:rsidR="0015747F" w:rsidRPr="0015747F" w:rsidRDefault="0015747F" w:rsidP="001574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p w:rsidR="0015747F" w:rsidRPr="0015747F" w:rsidRDefault="0015747F" w:rsidP="0015747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 </w:t>
      </w:r>
      <w:bookmarkStart w:id="2" w:name="dc_83"/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Điều 28, Điều 65 Luật xử lý vi phạm hành chính</w:t>
      </w:r>
      <w:bookmarkEnd w:id="2"/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Biên bản vi phạm hành chính số .../BB-VPHC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do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 xml:space="preserve">lập hồi ... giờ ... ngày ... tháng ...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</w:t>
      </w:r>
      <w:proofErr w:type="spellEnd"/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m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tại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Để khắc phục triệt để hậu quả do hành vi vi phạm hành chính gây ra,</w:t>
      </w:r>
    </w:p>
    <w:p w:rsid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Tôi: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Chức vụ: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 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Đơn vị: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</w:t>
      </w:r>
    </w:p>
    <w:p w:rsidR="0015747F" w:rsidRPr="0015747F" w:rsidRDefault="0015747F" w:rsidP="0015747F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QUYẾT ĐỊNH: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1.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Ông (Bà)/Tổ chức: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 ... tháng ... năm sinh ............ Quốc tịch: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Nghề nghiệp/lĩnh vực hoạt động: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Địa chỉ: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Giấy CMND hoặc hộ chiếu/Quyết định thành lập hoặc ĐKKD số: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Cấp ngày: 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Nơi cấp: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Phải thực hiện khắc phục hậu quả do đã có hành vi vi phạm hành chính: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4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Những tình tiết liên quan đến việc giải quyết vụ vi phạm: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Lý do không ra quyết định xử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phạt: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Biện pháp để khắc phục hậu quả phải thực hiện gồm: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6a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Thời hạn thực hiện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6b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........................................................,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kể từ ngày nhận được Quyết định này.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Chi phí thực hiện biện pháp khắc phục hậu quả do: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chi trả</w:t>
      </w:r>
    </w:p>
    <w:p w:rsidR="0015747F" w:rsidRPr="0015747F" w:rsidRDefault="0015747F" w:rsidP="0015747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Cá nhân/tổ chức vi phạm phải hoàn trả kinh phí cho việc thực hiện biện pháp khắc phục hậu quả (nếu có) là: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vì chi phí khắc phục hậu quả đã được cơ quan có thẩm quyền chi trả theo quy định tại </w:t>
      </w:r>
      <w:bookmarkStart w:id="3" w:name="dc_82"/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khoản 5 Điều 85 Luật xử lý vi phạm hành chính</w:t>
      </w:r>
      <w:bookmarkEnd w:id="3"/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2.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Quyết định này có hiệu lực thi hành kể từ ngày ... tháng ... năm ......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3.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Quyết định này được giao cho: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1. 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Ông (Bà)/Tổ chức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để thi hành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Ông (bà)/tổ chức có tên trên phải chấp hành Quyết định này. Nếu quá thời hạn quy định tại Điều 1 Quyết định này mà không chấp hành sẽ bị cưỡng chế thi hành.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Ông (Bà)/Tổ chức có quyền khiếu nại hoặc khởi kiện hành chính đối với Quyết định này theo quy định của pháp luật.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2.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7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để tổ chức thực hiện Quyết định này./.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91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8"/>
        <w:gridCol w:w="3600"/>
      </w:tblGrid>
      <w:tr w:rsidR="0015747F" w:rsidRPr="0015747F" w:rsidTr="0015747F">
        <w:trPr>
          <w:tblCellSpacing w:w="0" w:type="dxa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7F" w:rsidRP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15747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  <w:p w:rsid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15747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lastRenderedPageBreak/>
              <w:t>Nơi nhận:</w:t>
            </w:r>
          </w:p>
          <w:p w:rsid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15747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 </w:t>
            </w:r>
            <w:r w:rsidRPr="0015747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Như Điều 3;</w:t>
            </w:r>
          </w:p>
          <w:p w:rsidR="0015747F" w:rsidRP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15747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 </w:t>
            </w:r>
            <w:r w:rsidRPr="0015747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Lưu: Hồ sơ.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15747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lastRenderedPageBreak/>
              <w:t>NGƯỜI RA QUYẾT ĐỊNH</w:t>
            </w:r>
          </w:p>
          <w:p w:rsid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lastRenderedPageBreak/>
              <w:t xml:space="preserve">       </w:t>
            </w:r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 tên, đóng dấu)</w:t>
            </w:r>
          </w:p>
          <w:p w:rsidR="0015747F" w:rsidRPr="0015747F" w:rsidRDefault="0015747F" w:rsidP="0015747F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</w:t>
            </w:r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chức</w:t>
            </w:r>
            <w:proofErr w:type="spellEnd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vụ</w:t>
            </w:r>
            <w:proofErr w:type="spellEnd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15747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____________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1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tỉnh).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2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địa danh theo hướng dẫn của Bộ Nội vụ về thể thức và kỹ thuật trình bày văn bản hành chính.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3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Quyết định này được áp dụng trong trường hợp không ra quyết định xử phạt vi phạm hành chính.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4 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tóm tắt hành vi vi phạm; điểm, khoản, điều của nghị định quy định xử phạt vi phạmhành chính trong lĩnh vực cụ thể.</w:t>
      </w:r>
    </w:p>
    <w:p w:rsidR="0015747F" w:rsidRPr="0015747F" w:rsidRDefault="0015747F" w:rsidP="0015747F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rõ lý do không ra quyết định xử phạt (theo các trường hợp và quy định cụ thể tại </w:t>
      </w:r>
      <w:bookmarkStart w:id="4" w:name="dc_51"/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Khoản 1 Điều 65 Luật xử lý vi phạm hành chính</w:t>
      </w:r>
      <w:bookmarkEnd w:id="4"/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).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6a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cụ thể từng biện pháp khắc phục hậu quả và thời hạn thi hành của từng biện pháp.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6b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cụ thể từng biện pháp khắc phục hậu quả và thời hạn thi hành của từng biện pháp.</w:t>
      </w:r>
    </w:p>
    <w:p w:rsidR="0015747F" w:rsidRPr="0015747F" w:rsidRDefault="0015747F" w:rsidP="0015747F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7</w:t>
      </w:r>
      <w:r w:rsidRPr="0015747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Ghi họ tên, cấp bậc, chức vụ người tổ chức thực hiện Quyết định; cơ quan, tổ chức có liên quan.</w:t>
      </w:r>
    </w:p>
    <w:p w:rsidR="0063576B" w:rsidRPr="0015747F" w:rsidRDefault="0063576B" w:rsidP="0015747F">
      <w:pPr>
        <w:rPr>
          <w:rFonts w:ascii="Times New Roman" w:hAnsi="Times New Roman" w:cs="Times New Roman"/>
          <w:sz w:val="28"/>
          <w:szCs w:val="28"/>
        </w:rPr>
      </w:pPr>
    </w:p>
    <w:sectPr w:rsidR="0063576B" w:rsidRPr="0015747F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025A95"/>
    <w:rsid w:val="00025A95"/>
    <w:rsid w:val="0015747F"/>
    <w:rsid w:val="0040485D"/>
    <w:rsid w:val="0063576B"/>
    <w:rsid w:val="008D6289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5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4</cp:revision>
  <dcterms:created xsi:type="dcterms:W3CDTF">2017-05-12T03:19:00Z</dcterms:created>
  <dcterms:modified xsi:type="dcterms:W3CDTF">2017-05-12T03:53:00Z</dcterms:modified>
</cp:coreProperties>
</file>