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(Ban hành kèm theo Thông tư s</w:t>
      </w:r>
      <w:r w:rsidRPr="00EF301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ố</w:t>
      </w:r>
      <w:r w:rsidRPr="00EF301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: 15/2016/TT-BXD ngày 30 tháng 6 năm 2016 của Bộ Xây dựng)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120"/>
      </w:tblGrid>
      <w:tr w:rsidR="00EF3014" w:rsidRPr="00EF3014" w:rsidTr="00EF301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014" w:rsidRDefault="00EF3014" w:rsidP="00EF3014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EF301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Cơ quan cấp GPXD...</w:t>
            </w:r>
          </w:p>
          <w:p w:rsidR="00EF3014" w:rsidRPr="00EF3014" w:rsidRDefault="00EF3014" w:rsidP="00EF3014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</w:t>
            </w:r>
            <w:r w:rsidRPr="00EF301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014" w:rsidRDefault="00EF3014" w:rsidP="00EF3014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EF301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EF3014" w:rsidRDefault="00EF3014" w:rsidP="00EF3014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 </w:t>
            </w:r>
            <w:r w:rsidRPr="00EF301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EF3014" w:rsidRPr="00EF3014" w:rsidRDefault="00EF3014" w:rsidP="00EF3014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                </w:t>
            </w:r>
            <w:r w:rsidRPr="00EF301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EF3014" w:rsidRPr="00EF3014" w:rsidTr="00EF301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014" w:rsidRPr="00EF3014" w:rsidRDefault="00EF3014" w:rsidP="00EF3014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EF30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014" w:rsidRPr="00EF3014" w:rsidRDefault="00EF3014" w:rsidP="00EF3014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</w:t>
            </w:r>
            <w:r w:rsidRPr="00EF301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……….</w:t>
            </w:r>
            <w:r w:rsidRPr="00EF301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ngày</w:t>
            </w:r>
            <w:r w:rsidRPr="00EF301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…… </w:t>
            </w:r>
            <w:r w:rsidRPr="00EF301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tháng</w:t>
            </w:r>
            <w:r w:rsidRPr="00EF301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….. </w:t>
            </w:r>
            <w:r w:rsidRPr="00EF301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năm</w:t>
            </w:r>
            <w:r w:rsidRPr="00EF301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……</w:t>
            </w:r>
          </w:p>
        </w:tc>
      </w:tr>
    </w:tbl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EF3014" w:rsidRPr="00EF3014" w:rsidRDefault="00EF3014" w:rsidP="00EF301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chuong_phuluc_10_name_name"/>
      <w:r w:rsidRPr="00EF301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GIẤY PHÉP XÂY DỰNG</w:t>
      </w:r>
      <w:bookmarkEnd w:id="0"/>
    </w:p>
    <w:p w:rsidR="00EF3014" w:rsidRPr="00EF3014" w:rsidRDefault="00EF3014" w:rsidP="00EF3014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Số: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    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/GPXD</w:t>
      </w:r>
    </w:p>
    <w:p w:rsidR="00EF3014" w:rsidRPr="00EF3014" w:rsidRDefault="00EF3014" w:rsidP="00EF3014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(Sử dụng cho nhà ở riêng lẻ)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1. 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Cấp cho: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……………………………………………………………………..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Địa chỉ: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</w:t>
      </w:r>
    </w:p>
    <w:p w:rsid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Số nhà: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Đường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Phường (xã):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Quận (huyện)..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 Tỉnh, thành phố: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2. 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Được phép xây dựng công trình: (tên công trình)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Theo thiết kế: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Do: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………………………………………..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lập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Gồm các nội dung sau: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Vị trí xây dựng (ghi rõ lô đất, địa chỉ):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Cốt nền xây dựng công trình: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Mật độ xây dựng: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, hệ số sử dụng đất: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Chỉ giới đường đỏ, chỉ giới xây dựng: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………………………………………….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+ Màu sắc công trình (nếu có):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Diện tích xây dựng tầng 1 (tầng trệt):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…………….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Tổng diện tích sàn (bao gồm cả tầng hầm và tầng lửng)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…………..…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Chiều cao công trình: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………..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m; số tầng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Đối với khu vực đã có thiết kế đô thị được duyệt thì bổ sung những nội dung theo quy định của Quy chế quản lý quy hoạch, kiến trúc.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3. 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Giấy tờ về quyền sử dụng đất: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……………………………..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4. 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Giấy phép này có hiệu lực khởi công xây dựng trong thời hạn 12 tháng kể từ ngày cấp; Quá thời hạn trên thì phải đề nghị gia hạn giấy phép xây dựng.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96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5820"/>
      </w:tblGrid>
      <w:tr w:rsidR="00EF3014" w:rsidRPr="00EF3014" w:rsidTr="00EF3014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014" w:rsidRDefault="00EF3014" w:rsidP="00EF3014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r w:rsidRPr="00EF30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br/>
            </w:r>
            <w:r w:rsidRPr="00EF301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Nơi nhận:</w:t>
            </w:r>
          </w:p>
          <w:p w:rsidR="00EF3014" w:rsidRDefault="00EF3014" w:rsidP="00EF3014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EF30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- Chủ đầu tư;</w:t>
            </w:r>
          </w:p>
          <w:p w:rsidR="00EF3014" w:rsidRPr="00EF3014" w:rsidRDefault="00EF3014" w:rsidP="00EF3014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EF30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- Lưu VT, .....</w:t>
            </w:r>
          </w:p>
        </w:tc>
        <w:tc>
          <w:tcPr>
            <w:tcW w:w="5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014" w:rsidRPr="00EF3014" w:rsidRDefault="00EF3014" w:rsidP="00EF301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EF301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Thủ trưởng cơ quan cấp giấy phép xây dựng</w:t>
            </w:r>
            <w:r w:rsidRPr="00EF30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r w:rsidRPr="00EF301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</w:p>
    <w:p w:rsid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</w:p>
    <w:p w:rsid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</w:p>
    <w:p w:rsid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</w:p>
    <w:p w:rsid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</w:p>
    <w:p w:rsidR="00EF3014" w:rsidRPr="00EF3014" w:rsidRDefault="00EF3014" w:rsidP="00EF3014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lastRenderedPageBreak/>
        <w:t>CHỦ ĐẦU TƯ PHẢI THỰC HIỆN CÁC NỘI DUNG SAU ĐÂY: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1. 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Phải hoàn toàn chịu trách nhiệm trước pháp luật nếu xâm phạm các quyền hợp pháp của các chủ sở hữu liền kề.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2. 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Phải thực hiện đúng các quy định của pháp luật về đất đai, về đầu tư xây dựng và Giấy phép xây dựng này.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3. 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Phải thông báo bằng văn bản về ngày khởi công cho cơ quan cấp phép xây dựng trước khi khởi công xây dựng công trình.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4. 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Xuất trình Giấy phép xây dựng cho cơ quan có thẩm quyền khi được yêu cầu theo quy định của pháp luật và treo biển b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o tại địa Điểm xây dựng theo quy định.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5. 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EF3014" w:rsidRPr="00EF3014" w:rsidRDefault="00EF3014" w:rsidP="00EF3014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ĐI</w:t>
      </w:r>
      <w:r w:rsidRPr="00EF301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Ề</w:t>
      </w:r>
      <w:r w:rsidRPr="00EF301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U CHỈNH/GIA HẠN GIẤY PHÉP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1. 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Nội dung Điều chỉnh/gia hạn: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…………………………………………………..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2. 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Thời gian có hiệu lực của giấy phép:</w:t>
      </w: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…………………………………………..</w:t>
      </w:r>
    </w:p>
    <w:p w:rsidR="00EF3014" w:rsidRPr="00EF3014" w:rsidRDefault="00EF3014" w:rsidP="00EF3014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EF30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8"/>
        <w:gridCol w:w="6030"/>
      </w:tblGrid>
      <w:tr w:rsidR="00EF3014" w:rsidRPr="00EF3014" w:rsidTr="00EF3014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014" w:rsidRPr="00EF3014" w:rsidRDefault="00EF3014" w:rsidP="00EF3014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EF30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014" w:rsidRPr="00EF3014" w:rsidRDefault="00EF3014" w:rsidP="00EF3014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</w:t>
            </w:r>
            <w:r w:rsidRPr="00EF301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……….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</w:t>
            </w:r>
            <w:r w:rsidRPr="00EF301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ngày </w:t>
            </w:r>
            <w:r w:rsidRPr="00EF301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……. </w:t>
            </w:r>
            <w:r w:rsidRPr="00EF301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tháng </w:t>
            </w:r>
            <w:r w:rsidRPr="00EF301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 </w:t>
            </w:r>
            <w:r w:rsidRPr="00EF301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năm</w:t>
            </w:r>
            <w:r w:rsidRPr="00EF301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……</w:t>
            </w:r>
            <w:r w:rsidRPr="00EF30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</w:t>
            </w:r>
            <w:r w:rsidRPr="00EF301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Thủ trưởng cơ quan cấp giấy phép xây dựng</w:t>
            </w:r>
            <w:r w:rsidRPr="00EF301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      </w:t>
            </w:r>
            <w:r w:rsidRPr="00EF301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CE7695" w:rsidRPr="00EF3014" w:rsidRDefault="00CE7695" w:rsidP="00EF3014">
      <w:pPr>
        <w:rPr>
          <w:rFonts w:ascii="Times New Roman" w:hAnsi="Times New Roman" w:cs="Times New Roman"/>
          <w:sz w:val="28"/>
          <w:szCs w:val="28"/>
        </w:rPr>
      </w:pPr>
    </w:p>
    <w:sectPr w:rsidR="00CE7695" w:rsidRPr="00EF3014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FAD"/>
    <w:multiLevelType w:val="hybridMultilevel"/>
    <w:tmpl w:val="C08E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012D"/>
    <w:multiLevelType w:val="hybridMultilevel"/>
    <w:tmpl w:val="9C02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F461E"/>
    <w:multiLevelType w:val="multilevel"/>
    <w:tmpl w:val="7390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7474A"/>
    <w:rsid w:val="001873A3"/>
    <w:rsid w:val="00486DF3"/>
    <w:rsid w:val="0063576B"/>
    <w:rsid w:val="00744029"/>
    <w:rsid w:val="009329AC"/>
    <w:rsid w:val="00A217F7"/>
    <w:rsid w:val="00AD08D8"/>
    <w:rsid w:val="00CE7695"/>
    <w:rsid w:val="00E05E69"/>
    <w:rsid w:val="00E76F52"/>
    <w:rsid w:val="00EF3014"/>
    <w:rsid w:val="00F7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76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76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7695"/>
    <w:rPr>
      <w:b/>
      <w:bCs/>
    </w:rPr>
  </w:style>
  <w:style w:type="character" w:customStyle="1" w:styleId="apple-converted-space">
    <w:name w:val="apple-converted-space"/>
    <w:basedOn w:val="DefaultParagraphFont"/>
    <w:rsid w:val="00486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3</cp:revision>
  <dcterms:created xsi:type="dcterms:W3CDTF">2017-05-23T07:20:00Z</dcterms:created>
  <dcterms:modified xsi:type="dcterms:W3CDTF">2017-05-23T09:32:00Z</dcterms:modified>
</cp:coreProperties>
</file>